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5B3ECB" w:rsidRPr="00C658EE" w14:paraId="7EBFDD4C" w14:textId="6A0876AF" w:rsidTr="006F079B">
        <w:trPr>
          <w:trHeight w:val="783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34BCE" w14:textId="77777777" w:rsidR="005B3ECB" w:rsidRPr="008518B4" w:rsidRDefault="005B3ECB" w:rsidP="003832B9">
            <w:pPr>
              <w:pStyle w:val="titredoc"/>
              <w:ind w:left="28"/>
              <w:rPr>
                <w:rFonts w:ascii="Clarendon LT Std" w:hAnsi="Clarendon LT Std"/>
                <w:sz w:val="48"/>
                <w:szCs w:val="48"/>
              </w:rPr>
            </w:pPr>
            <w:bookmarkStart w:id="0" w:name="_Hlk73024136"/>
            <w:r w:rsidRPr="008518B4">
              <w:rPr>
                <w:rFonts w:ascii="Clarendon LT Std" w:hAnsi="Clarendon LT Std"/>
                <w:sz w:val="48"/>
                <w:szCs w:val="48"/>
              </w:rPr>
              <w:t xml:space="preserve">Communiqué de presse </w:t>
            </w:r>
          </w:p>
        </w:tc>
      </w:tr>
      <w:tr w:rsidR="005B3ECB" w:rsidRPr="00463AF7" w14:paraId="1B38CFD5" w14:textId="51DCFEE8" w:rsidTr="006F079B">
        <w:trPr>
          <w:trHeight w:val="221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</w:tcPr>
          <w:p w14:paraId="001AB25A" w14:textId="302AABFE" w:rsidR="005B3ECB" w:rsidRPr="006F079B" w:rsidRDefault="005B3ECB" w:rsidP="006F079B">
            <w:pPr>
              <w:ind w:left="28"/>
              <w:rPr>
                <w:rFonts w:cs="Arial"/>
                <w:b/>
                <w:color w:val="7C8388"/>
                <w:sz w:val="28"/>
                <w:szCs w:val="28"/>
              </w:rPr>
            </w:pPr>
            <w:r>
              <w:rPr>
                <w:rFonts w:cs="Arial"/>
                <w:b/>
                <w:color w:val="7C8388"/>
                <w:sz w:val="28"/>
                <w:szCs w:val="28"/>
              </w:rPr>
              <w:t>Aux représentant</w:t>
            </w:r>
            <w:r w:rsidRPr="00463AF7">
              <w:rPr>
                <w:rFonts w:cs="Arial"/>
                <w:b/>
                <w:color w:val="7C8388"/>
                <w:sz w:val="28"/>
                <w:szCs w:val="28"/>
              </w:rPr>
              <w:t>s des médias</w:t>
            </w:r>
          </w:p>
        </w:tc>
      </w:tr>
    </w:tbl>
    <w:p w14:paraId="4B69B2BB" w14:textId="43E4931D" w:rsidR="006F079B" w:rsidRPr="006F079B" w:rsidRDefault="006F079B" w:rsidP="006F079B">
      <w:pPr>
        <w:spacing w:line="240" w:lineRule="auto"/>
        <w:ind w:left="28"/>
        <w:jc w:val="right"/>
        <w:rPr>
          <w:rFonts w:cs="Arial"/>
          <w:bCs/>
          <w:color w:val="7C8388"/>
          <w:sz w:val="28"/>
          <w:szCs w:val="28"/>
        </w:rPr>
      </w:pPr>
      <w:bookmarkStart w:id="1" w:name="_Hlk73363917"/>
      <w:bookmarkEnd w:id="0"/>
      <w:r>
        <w:rPr>
          <w:rFonts w:ascii="Arial" w:hAnsi="Arial" w:cs="Arial"/>
          <w:b/>
        </w:rPr>
        <w:br/>
      </w:r>
      <w:r w:rsidRPr="006F079B">
        <w:rPr>
          <w:rFonts w:ascii="Arial" w:hAnsi="Arial" w:cs="Arial"/>
          <w:bCs/>
        </w:rPr>
        <w:t xml:space="preserve">Meyrin, le </w:t>
      </w:r>
      <w:r w:rsidR="00170594">
        <w:rPr>
          <w:rFonts w:ascii="Arial" w:hAnsi="Arial" w:cs="Arial"/>
          <w:bCs/>
        </w:rPr>
        <w:t>3</w:t>
      </w:r>
      <w:r w:rsidR="008F4D48" w:rsidRPr="006F079B">
        <w:rPr>
          <w:rFonts w:ascii="Arial" w:hAnsi="Arial" w:cs="Arial"/>
          <w:bCs/>
        </w:rPr>
        <w:t xml:space="preserve"> </w:t>
      </w:r>
      <w:r w:rsidRPr="006F079B">
        <w:rPr>
          <w:rFonts w:ascii="Arial" w:hAnsi="Arial" w:cs="Arial"/>
          <w:bCs/>
        </w:rPr>
        <w:t>juin 2021</w:t>
      </w:r>
    </w:p>
    <w:p w14:paraId="14F9144B" w14:textId="5EAD7CF7" w:rsidR="00E732F7" w:rsidRDefault="006F079B" w:rsidP="0005627D">
      <w:pPr>
        <w:rPr>
          <w:rFonts w:ascii="Arial" w:hAnsi="Arial" w:cs="Arial"/>
        </w:rPr>
      </w:pPr>
      <w:r w:rsidRPr="00170594">
        <w:rPr>
          <w:rFonts w:ascii="Arial" w:hAnsi="Arial" w:cs="Arial"/>
          <w:b/>
          <w:iCs/>
          <w:sz w:val="28"/>
          <w:szCs w:val="28"/>
        </w:rPr>
        <w:t>L</w:t>
      </w:r>
      <w:r w:rsidR="000001E9" w:rsidRPr="00170594">
        <w:rPr>
          <w:rFonts w:ascii="Arial" w:hAnsi="Arial" w:cs="Arial"/>
          <w:b/>
          <w:iCs/>
          <w:sz w:val="28"/>
          <w:szCs w:val="28"/>
        </w:rPr>
        <w:t>’été au jardin</w:t>
      </w:r>
      <w:r w:rsidR="000001E9">
        <w:rPr>
          <w:rFonts w:ascii="Arial" w:hAnsi="Arial" w:cs="Arial"/>
          <w:b/>
          <w:sz w:val="28"/>
          <w:szCs w:val="28"/>
        </w:rPr>
        <w:t xml:space="preserve">, </w:t>
      </w:r>
      <w:r w:rsidR="008F4D48">
        <w:rPr>
          <w:rFonts w:ascii="Arial" w:hAnsi="Arial" w:cs="Arial"/>
          <w:b/>
          <w:sz w:val="28"/>
          <w:szCs w:val="28"/>
        </w:rPr>
        <w:t xml:space="preserve">entre </w:t>
      </w:r>
      <w:r w:rsidR="00DF1018">
        <w:rPr>
          <w:rFonts w:ascii="Arial" w:hAnsi="Arial" w:cs="Arial"/>
          <w:b/>
          <w:sz w:val="28"/>
          <w:szCs w:val="28"/>
        </w:rPr>
        <w:t xml:space="preserve">envahissement </w:t>
      </w:r>
      <w:r w:rsidR="00E50E51">
        <w:rPr>
          <w:rFonts w:ascii="Arial" w:hAnsi="Arial" w:cs="Arial"/>
          <w:b/>
          <w:sz w:val="28"/>
          <w:szCs w:val="28"/>
        </w:rPr>
        <w:t xml:space="preserve">artistique </w:t>
      </w:r>
      <w:r w:rsidR="000001E9">
        <w:rPr>
          <w:rFonts w:ascii="Arial" w:hAnsi="Arial" w:cs="Arial"/>
          <w:b/>
          <w:sz w:val="28"/>
          <w:szCs w:val="28"/>
        </w:rPr>
        <w:t>et végétal</w:t>
      </w:r>
      <w:r w:rsidR="00DF1018">
        <w:rPr>
          <w:rFonts w:ascii="Arial" w:hAnsi="Arial" w:cs="Arial"/>
          <w:b/>
          <w:sz w:val="28"/>
          <w:szCs w:val="28"/>
        </w:rPr>
        <w:t xml:space="preserve"> </w:t>
      </w:r>
      <w:r w:rsidR="00BF7C62" w:rsidDel="00BF7C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6F079B">
        <w:rPr>
          <w:rFonts w:ascii="Arial" w:hAnsi="Arial" w:cs="Arial"/>
          <w:b/>
          <w:bCs/>
        </w:rPr>
        <w:t xml:space="preserve">Cette année, </w:t>
      </w:r>
      <w:r w:rsidR="000E317B">
        <w:rPr>
          <w:rFonts w:ascii="Arial" w:hAnsi="Arial" w:cs="Arial"/>
          <w:b/>
          <w:bCs/>
        </w:rPr>
        <w:t xml:space="preserve">le programme botanique et culturel </w:t>
      </w:r>
      <w:r w:rsidRPr="00BF7C62">
        <w:rPr>
          <w:rFonts w:ascii="Arial" w:hAnsi="Arial" w:cs="Arial"/>
          <w:b/>
          <w:bCs/>
          <w:i/>
        </w:rPr>
        <w:t xml:space="preserve">L’été au </w:t>
      </w:r>
      <w:r w:rsidR="00BB1265" w:rsidRPr="00BF7C62">
        <w:rPr>
          <w:rFonts w:ascii="Arial" w:hAnsi="Arial" w:cs="Arial"/>
          <w:b/>
          <w:bCs/>
          <w:i/>
        </w:rPr>
        <w:t>j</w:t>
      </w:r>
      <w:r w:rsidRPr="00BF7C62">
        <w:rPr>
          <w:rFonts w:ascii="Arial" w:hAnsi="Arial" w:cs="Arial"/>
          <w:b/>
          <w:bCs/>
          <w:i/>
        </w:rPr>
        <w:t>ardin</w:t>
      </w:r>
      <w:r w:rsidRPr="006F079B">
        <w:rPr>
          <w:rFonts w:ascii="Arial" w:hAnsi="Arial" w:cs="Arial"/>
          <w:b/>
          <w:bCs/>
        </w:rPr>
        <w:t xml:space="preserve"> </w:t>
      </w:r>
      <w:r w:rsidR="00BB1265">
        <w:rPr>
          <w:rFonts w:ascii="Arial" w:hAnsi="Arial" w:cs="Arial"/>
          <w:b/>
          <w:bCs/>
        </w:rPr>
        <w:t xml:space="preserve">- </w:t>
      </w:r>
      <w:r w:rsidRPr="006F079B">
        <w:rPr>
          <w:rFonts w:ascii="Arial" w:hAnsi="Arial" w:cs="Arial"/>
          <w:b/>
          <w:bCs/>
        </w:rPr>
        <w:t>du 12 juin au 12 septembre</w:t>
      </w:r>
      <w:r w:rsidR="00BB1265">
        <w:rPr>
          <w:rFonts w:ascii="Arial" w:hAnsi="Arial" w:cs="Arial"/>
          <w:b/>
          <w:bCs/>
        </w:rPr>
        <w:t xml:space="preserve"> 2021</w:t>
      </w:r>
      <w:r w:rsidR="008F4D48">
        <w:rPr>
          <w:rFonts w:ascii="Arial" w:hAnsi="Arial" w:cs="Arial"/>
          <w:b/>
          <w:bCs/>
        </w:rPr>
        <w:t xml:space="preserve"> –</w:t>
      </w:r>
      <w:r w:rsidR="000E317B">
        <w:rPr>
          <w:rFonts w:ascii="Arial" w:hAnsi="Arial" w:cs="Arial"/>
          <w:b/>
          <w:bCs/>
        </w:rPr>
        <w:t xml:space="preserve"> au</w:t>
      </w:r>
      <w:r w:rsidR="00170594">
        <w:rPr>
          <w:rFonts w:ascii="Arial" w:hAnsi="Arial" w:cs="Arial"/>
          <w:b/>
          <w:bCs/>
        </w:rPr>
        <w:t>ra lieu au</w:t>
      </w:r>
      <w:r w:rsidR="000E317B">
        <w:rPr>
          <w:rFonts w:ascii="Arial" w:hAnsi="Arial" w:cs="Arial"/>
          <w:b/>
          <w:bCs/>
        </w:rPr>
        <w:t xml:space="preserve"> Jardin botanique </w:t>
      </w:r>
      <w:r w:rsidR="002A513B">
        <w:rPr>
          <w:rFonts w:ascii="Arial" w:hAnsi="Arial" w:cs="Arial"/>
          <w:b/>
          <w:bCs/>
        </w:rPr>
        <w:t>a</w:t>
      </w:r>
      <w:r w:rsidR="000E317B">
        <w:rPr>
          <w:rFonts w:ascii="Arial" w:hAnsi="Arial" w:cs="Arial"/>
          <w:b/>
          <w:bCs/>
        </w:rPr>
        <w:t>lpin de Meyrin</w:t>
      </w:r>
      <w:r w:rsidR="00170594">
        <w:rPr>
          <w:rFonts w:ascii="Arial" w:hAnsi="Arial" w:cs="Arial"/>
          <w:b/>
          <w:bCs/>
        </w:rPr>
        <w:t xml:space="preserve"> et</w:t>
      </w:r>
      <w:r w:rsidR="00BB1265">
        <w:rPr>
          <w:rFonts w:ascii="Arial" w:hAnsi="Arial" w:cs="Arial"/>
          <w:b/>
          <w:bCs/>
        </w:rPr>
        <w:t xml:space="preserve"> </w:t>
      </w:r>
      <w:r w:rsidR="00E50E51">
        <w:rPr>
          <w:rFonts w:ascii="Arial" w:hAnsi="Arial" w:cs="Arial"/>
          <w:b/>
          <w:bCs/>
        </w:rPr>
        <w:t>poursuivr</w:t>
      </w:r>
      <w:r w:rsidRPr="006F079B">
        <w:rPr>
          <w:rFonts w:ascii="Arial" w:hAnsi="Arial" w:cs="Arial"/>
          <w:b/>
          <w:bCs/>
        </w:rPr>
        <w:t xml:space="preserve">a </w:t>
      </w:r>
      <w:r w:rsidR="00E50E51">
        <w:rPr>
          <w:rFonts w:ascii="Arial" w:hAnsi="Arial" w:cs="Arial"/>
          <w:b/>
          <w:bCs/>
        </w:rPr>
        <w:t>le</w:t>
      </w:r>
      <w:r w:rsidR="00E50E51" w:rsidRPr="006F079B">
        <w:rPr>
          <w:rFonts w:ascii="Arial" w:hAnsi="Arial" w:cs="Arial"/>
          <w:b/>
          <w:bCs/>
        </w:rPr>
        <w:t xml:space="preserve"> </w:t>
      </w:r>
      <w:r w:rsidRPr="006F079B">
        <w:rPr>
          <w:rFonts w:ascii="Arial" w:hAnsi="Arial" w:cs="Arial"/>
          <w:b/>
          <w:bCs/>
        </w:rPr>
        <w:t>fil</w:t>
      </w:r>
      <w:r>
        <w:rPr>
          <w:rFonts w:ascii="Arial" w:hAnsi="Arial" w:cs="Arial"/>
          <w:b/>
          <w:bCs/>
        </w:rPr>
        <w:t xml:space="preserve"> </w:t>
      </w:r>
      <w:r w:rsidRPr="006F079B">
        <w:rPr>
          <w:rFonts w:ascii="Arial" w:hAnsi="Arial" w:cs="Arial"/>
          <w:b/>
          <w:bCs/>
        </w:rPr>
        <w:t>rouge</w:t>
      </w:r>
      <w:r w:rsidR="000E317B">
        <w:rPr>
          <w:rFonts w:ascii="Arial" w:hAnsi="Arial" w:cs="Arial"/>
          <w:b/>
          <w:bCs/>
        </w:rPr>
        <w:t xml:space="preserve"> de </w:t>
      </w:r>
      <w:proofErr w:type="spellStart"/>
      <w:r w:rsidR="000E317B">
        <w:rPr>
          <w:rFonts w:ascii="Arial" w:hAnsi="Arial" w:cs="Arial"/>
          <w:b/>
          <w:bCs/>
        </w:rPr>
        <w:t>Botanica</w:t>
      </w:r>
      <w:proofErr w:type="spellEnd"/>
      <w:r w:rsidR="000E317B">
        <w:rPr>
          <w:rFonts w:ascii="Arial" w:hAnsi="Arial" w:cs="Arial"/>
          <w:b/>
          <w:bCs/>
        </w:rPr>
        <w:t>,</w:t>
      </w:r>
      <w:r w:rsidR="00E50E51">
        <w:rPr>
          <w:rFonts w:ascii="Arial" w:hAnsi="Arial" w:cs="Arial"/>
          <w:b/>
          <w:bCs/>
        </w:rPr>
        <w:t xml:space="preserve"> </w:t>
      </w:r>
      <w:r w:rsidR="000E317B">
        <w:rPr>
          <w:rFonts w:ascii="Arial" w:hAnsi="Arial" w:cs="Arial"/>
          <w:b/>
          <w:bCs/>
        </w:rPr>
        <w:t>la manifestation des Jardins botaniques suisses,</w:t>
      </w:r>
      <w:r w:rsidR="008F4D48">
        <w:rPr>
          <w:rFonts w:ascii="Arial" w:hAnsi="Arial" w:cs="Arial"/>
          <w:b/>
          <w:bCs/>
        </w:rPr>
        <w:t xml:space="preserve"> avec pour thème « l’envahissement »</w:t>
      </w:r>
      <w:r w:rsidR="000E317B">
        <w:rPr>
          <w:rFonts w:ascii="Arial" w:hAnsi="Arial" w:cs="Arial"/>
          <w:b/>
          <w:bCs/>
        </w:rPr>
        <w:t>.</w:t>
      </w:r>
      <w:r w:rsidR="00DF1018">
        <w:rPr>
          <w:rFonts w:ascii="Arial" w:hAnsi="Arial" w:cs="Arial"/>
          <w:b/>
          <w:bCs/>
        </w:rPr>
        <w:t xml:space="preserve"> L</w:t>
      </w:r>
      <w:r w:rsidR="000001E9">
        <w:rPr>
          <w:rFonts w:ascii="Arial" w:hAnsi="Arial" w:cs="Arial"/>
          <w:b/>
          <w:bCs/>
        </w:rPr>
        <w:t xml:space="preserve">e </w:t>
      </w:r>
      <w:r w:rsidRPr="006F079B">
        <w:rPr>
          <w:rFonts w:ascii="Arial" w:hAnsi="Arial" w:cs="Arial"/>
          <w:b/>
          <w:bCs/>
        </w:rPr>
        <w:t xml:space="preserve">plasticien Gilles </w:t>
      </w:r>
      <w:proofErr w:type="spellStart"/>
      <w:r w:rsidRPr="006F079B">
        <w:rPr>
          <w:rFonts w:ascii="Arial" w:hAnsi="Arial" w:cs="Arial"/>
          <w:b/>
          <w:bCs/>
        </w:rPr>
        <w:t>Brusset</w:t>
      </w:r>
      <w:proofErr w:type="spellEnd"/>
      <w:r w:rsidR="000E317B">
        <w:rPr>
          <w:rFonts w:ascii="Arial" w:hAnsi="Arial" w:cs="Arial"/>
          <w:b/>
          <w:bCs/>
        </w:rPr>
        <w:t xml:space="preserve"> </w:t>
      </w:r>
      <w:r w:rsidR="00227B68">
        <w:rPr>
          <w:rFonts w:ascii="Arial" w:hAnsi="Arial" w:cs="Arial"/>
          <w:b/>
          <w:bCs/>
        </w:rPr>
        <w:t>est invité à envahir le</w:t>
      </w:r>
      <w:r w:rsidR="00DF1018">
        <w:rPr>
          <w:rFonts w:ascii="Arial" w:hAnsi="Arial" w:cs="Arial"/>
          <w:b/>
          <w:bCs/>
        </w:rPr>
        <w:t xml:space="preserve"> jardin avec une installation artistique conçue </w:t>
      </w:r>
      <w:r w:rsidR="002A513B">
        <w:rPr>
          <w:rFonts w:ascii="Arial" w:hAnsi="Arial" w:cs="Arial"/>
          <w:b/>
          <w:bCs/>
        </w:rPr>
        <w:t xml:space="preserve">spécialement </w:t>
      </w:r>
      <w:r w:rsidR="008F4D48">
        <w:rPr>
          <w:rFonts w:ascii="Arial" w:hAnsi="Arial" w:cs="Arial"/>
          <w:b/>
          <w:bCs/>
        </w:rPr>
        <w:t>pour l’occasion</w:t>
      </w:r>
      <w:r w:rsidR="00DF101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</w:rPr>
        <w:br/>
      </w:r>
      <w:r w:rsidR="000D6259">
        <w:rPr>
          <w:rFonts w:ascii="Arial" w:hAnsi="Arial" w:cs="Arial"/>
          <w:bCs/>
        </w:rPr>
        <w:t>O</w:t>
      </w:r>
      <w:r w:rsidRPr="008518B4">
        <w:rPr>
          <w:rFonts w:ascii="Arial" w:hAnsi="Arial" w:cs="Arial"/>
          <w:bCs/>
        </w:rPr>
        <w:t>rganisé par les services de la ville</w:t>
      </w:r>
      <w:r>
        <w:rPr>
          <w:rFonts w:ascii="Arial" w:hAnsi="Arial" w:cs="Arial"/>
          <w:bCs/>
        </w:rPr>
        <w:t xml:space="preserve"> de Meyrin</w:t>
      </w:r>
      <w:r w:rsidRPr="008518B4">
        <w:rPr>
          <w:rFonts w:ascii="Arial" w:hAnsi="Arial" w:cs="Arial"/>
          <w:bCs/>
        </w:rPr>
        <w:t xml:space="preserve"> et </w:t>
      </w:r>
      <w:r w:rsidR="00227B68">
        <w:rPr>
          <w:rFonts w:ascii="Arial" w:hAnsi="Arial" w:cs="Arial"/>
          <w:bCs/>
        </w:rPr>
        <w:t xml:space="preserve">de nombreux partenaires </w:t>
      </w:r>
      <w:proofErr w:type="spellStart"/>
      <w:r w:rsidRPr="008518B4">
        <w:rPr>
          <w:rFonts w:ascii="Arial" w:hAnsi="Arial" w:cs="Arial"/>
          <w:bCs/>
        </w:rPr>
        <w:t>meyrinois</w:t>
      </w:r>
      <w:proofErr w:type="spellEnd"/>
      <w:r w:rsidR="006E075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0D6259">
        <w:rPr>
          <w:rFonts w:ascii="Arial" w:hAnsi="Arial" w:cs="Arial"/>
          <w:bCs/>
        </w:rPr>
        <w:t>L’été au jardin</w:t>
      </w:r>
      <w:r w:rsidRPr="008518B4">
        <w:rPr>
          <w:rFonts w:ascii="Arial" w:hAnsi="Arial" w:cs="Arial"/>
          <w:bCs/>
        </w:rPr>
        <w:t xml:space="preserve"> propose</w:t>
      </w:r>
      <w:r>
        <w:rPr>
          <w:rFonts w:ascii="Arial" w:hAnsi="Arial" w:cs="Arial"/>
          <w:bCs/>
        </w:rPr>
        <w:t>,</w:t>
      </w:r>
      <w:r w:rsidRPr="008518B4">
        <w:rPr>
          <w:rFonts w:ascii="Arial" w:hAnsi="Arial" w:cs="Arial"/>
          <w:bCs/>
        </w:rPr>
        <w:t xml:space="preserve"> </w:t>
      </w:r>
      <w:bookmarkStart w:id="2" w:name="_Hlk73024162"/>
      <w:r>
        <w:rPr>
          <w:rFonts w:ascii="Arial" w:hAnsi="Arial" w:cs="Arial"/>
          <w:bCs/>
        </w:rPr>
        <w:t xml:space="preserve">comme chaque année, </w:t>
      </w:r>
      <w:r w:rsidRPr="008518B4">
        <w:rPr>
          <w:rFonts w:ascii="Arial" w:hAnsi="Arial" w:cs="Arial"/>
          <w:bCs/>
        </w:rPr>
        <w:t xml:space="preserve">un vaste choix d’activités et de découvertes </w:t>
      </w:r>
      <w:bookmarkEnd w:id="2"/>
      <w:r w:rsidRPr="008518B4">
        <w:rPr>
          <w:rFonts w:ascii="Arial" w:hAnsi="Arial" w:cs="Arial"/>
          <w:bCs/>
        </w:rPr>
        <w:t>pour tous les publics, au cœur du Jardin botanique alpin</w:t>
      </w:r>
      <w:r w:rsidR="000001E9">
        <w:rPr>
          <w:rFonts w:ascii="Arial" w:hAnsi="Arial" w:cs="Arial"/>
          <w:bCs/>
        </w:rPr>
        <w:t>, en plein</w:t>
      </w:r>
      <w:r w:rsidR="000001E9" w:rsidRPr="008518B4">
        <w:rPr>
          <w:rFonts w:ascii="Arial" w:hAnsi="Arial" w:cs="Arial"/>
          <w:bCs/>
        </w:rPr>
        <w:t>-air</w:t>
      </w:r>
      <w:r w:rsidR="000001E9">
        <w:rPr>
          <w:rFonts w:ascii="Arial" w:hAnsi="Arial" w:cs="Arial"/>
          <w:bCs/>
        </w:rPr>
        <w:t xml:space="preserve"> et</w:t>
      </w:r>
      <w:r w:rsidR="000001E9" w:rsidRPr="008518B4">
        <w:rPr>
          <w:rFonts w:ascii="Arial" w:hAnsi="Arial" w:cs="Arial"/>
          <w:bCs/>
        </w:rPr>
        <w:t xml:space="preserve"> dans le respect des mesures sanitaires</w:t>
      </w:r>
      <w:r w:rsidR="000001E9">
        <w:rPr>
          <w:rFonts w:ascii="Arial" w:hAnsi="Arial" w:cs="Arial"/>
          <w:bCs/>
        </w:rPr>
        <w:t>.</w:t>
      </w:r>
      <w:r w:rsidR="00E732F7" w:rsidDel="00E732F7">
        <w:rPr>
          <w:rFonts w:ascii="Arial" w:hAnsi="Arial" w:cs="Arial"/>
        </w:rPr>
        <w:t xml:space="preserve"> </w:t>
      </w:r>
    </w:p>
    <w:p w14:paraId="55C287B1" w14:textId="176884C9" w:rsidR="00CA3A18" w:rsidRPr="00BF7C62" w:rsidRDefault="00CA3A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r w:rsidR="0005627D">
        <w:rPr>
          <w:rFonts w:ascii="Arial" w:hAnsi="Arial" w:cs="Arial"/>
          <w:b/>
          <w:bCs/>
        </w:rPr>
        <w:t>J</w:t>
      </w:r>
      <w:r w:rsidR="00E732F7">
        <w:rPr>
          <w:rFonts w:ascii="Arial" w:hAnsi="Arial" w:cs="Arial"/>
          <w:b/>
          <w:bCs/>
        </w:rPr>
        <w:t>ardin botanique alpin se transforme en musée à ciel ouvert</w:t>
      </w:r>
      <w:r w:rsidR="00502E70" w:rsidRPr="00502E70">
        <w:rPr>
          <w:rFonts w:ascii="Arial" w:hAnsi="Arial" w:cs="Arial"/>
          <w:b/>
          <w:bCs/>
          <w:sz w:val="28"/>
          <w:szCs w:val="28"/>
        </w:rPr>
        <w:br/>
      </w:r>
      <w:bookmarkStart w:id="3" w:name="_Hlk73544636"/>
      <w:r w:rsidR="00E732F7">
        <w:rPr>
          <w:rFonts w:ascii="Arial" w:hAnsi="Arial" w:cs="Arial"/>
          <w:bCs/>
        </w:rPr>
        <w:t>Initiative des Jardins botaniques suisses, l’exposition</w:t>
      </w:r>
      <w:r w:rsidR="006F079B">
        <w:rPr>
          <w:rFonts w:ascii="Arial" w:hAnsi="Arial" w:cs="Arial"/>
          <w:bCs/>
        </w:rPr>
        <w:t xml:space="preserve"> </w:t>
      </w:r>
      <w:hyperlink r:id="rId7" w:history="1">
        <w:proofErr w:type="spellStart"/>
        <w:r w:rsidR="006F079B" w:rsidRPr="009F741A">
          <w:rPr>
            <w:rStyle w:val="Lienhypertexte"/>
            <w:rFonts w:ascii="Arial" w:hAnsi="Arial" w:cs="Arial"/>
            <w:b/>
            <w:color w:val="7AB41D"/>
            <w:u w:val="none"/>
          </w:rPr>
          <w:t>Botanica</w:t>
        </w:r>
        <w:proofErr w:type="spellEnd"/>
      </w:hyperlink>
      <w:r w:rsidR="00E732F7">
        <w:rPr>
          <w:rFonts w:ascii="Arial" w:hAnsi="Arial" w:cs="Arial"/>
          <w:bCs/>
        </w:rPr>
        <w:t xml:space="preserve"> est à découvrir du 12 juin au 11 juillet</w:t>
      </w:r>
      <w:r w:rsidR="008F4D48">
        <w:rPr>
          <w:rFonts w:ascii="Arial" w:hAnsi="Arial" w:cs="Arial"/>
          <w:bCs/>
        </w:rPr>
        <w:t xml:space="preserve"> et sera </w:t>
      </w:r>
      <w:r w:rsidR="008F4D48" w:rsidRPr="008F4D48">
        <w:rPr>
          <w:rFonts w:ascii="Arial" w:hAnsi="Arial" w:cs="Arial"/>
          <w:bCs/>
        </w:rPr>
        <w:t>consacrée au thème du changement climatique et des néophytes envahissantes</w:t>
      </w:r>
      <w:r w:rsidR="008F4D48">
        <w:rPr>
          <w:rFonts w:ascii="Arial" w:hAnsi="Arial" w:cs="Arial"/>
          <w:bCs/>
        </w:rPr>
        <w:t>.</w:t>
      </w:r>
      <w:r w:rsidR="008F4D48" w:rsidRPr="008F4D48">
        <w:rPr>
          <w:rFonts w:ascii="Arial" w:hAnsi="Arial" w:cs="Arial"/>
          <w:bCs/>
        </w:rPr>
        <w:t xml:space="preserve"> </w:t>
      </w:r>
      <w:r w:rsidR="006F079B">
        <w:rPr>
          <w:rFonts w:ascii="Arial" w:hAnsi="Arial" w:cs="Arial"/>
          <w:bCs/>
        </w:rPr>
        <w:t>De quoi en apprendre</w:t>
      </w:r>
      <w:r w:rsidR="00502E70">
        <w:rPr>
          <w:rFonts w:ascii="Arial" w:hAnsi="Arial" w:cs="Arial"/>
          <w:bCs/>
        </w:rPr>
        <w:t xml:space="preserve"> plus</w:t>
      </w:r>
      <w:r w:rsidR="006F079B">
        <w:rPr>
          <w:rFonts w:ascii="Arial" w:hAnsi="Arial" w:cs="Arial"/>
          <w:bCs/>
        </w:rPr>
        <w:t xml:space="preserve"> sur les espèces végétales exotiques qui profitent du changement climatique</w:t>
      </w:r>
      <w:r w:rsidR="00502E70">
        <w:rPr>
          <w:rFonts w:ascii="Arial" w:hAnsi="Arial" w:cs="Arial"/>
          <w:bCs/>
        </w:rPr>
        <w:t>,</w:t>
      </w:r>
      <w:r w:rsidR="006F079B">
        <w:rPr>
          <w:rFonts w:ascii="Arial" w:hAnsi="Arial" w:cs="Arial"/>
          <w:bCs/>
        </w:rPr>
        <w:t xml:space="preserve"> mais qui menacent</w:t>
      </w:r>
      <w:r w:rsidR="000D6259">
        <w:rPr>
          <w:rFonts w:ascii="Arial" w:hAnsi="Arial" w:cs="Arial"/>
          <w:bCs/>
        </w:rPr>
        <w:t xml:space="preserve"> aussi</w:t>
      </w:r>
      <w:r w:rsidR="006F079B">
        <w:rPr>
          <w:rFonts w:ascii="Arial" w:hAnsi="Arial" w:cs="Arial"/>
          <w:bCs/>
        </w:rPr>
        <w:t xml:space="preserve"> le</w:t>
      </w:r>
      <w:r w:rsidR="00502E70">
        <w:rPr>
          <w:rFonts w:ascii="Arial" w:hAnsi="Arial" w:cs="Arial"/>
          <w:bCs/>
        </w:rPr>
        <w:t>s plantes indigènes</w:t>
      </w:r>
      <w:r w:rsidR="006F079B">
        <w:rPr>
          <w:rFonts w:ascii="Arial" w:hAnsi="Arial" w:cs="Arial"/>
          <w:bCs/>
        </w:rPr>
        <w:t>.</w:t>
      </w:r>
      <w:r w:rsidR="00502E70">
        <w:rPr>
          <w:rFonts w:ascii="Arial" w:hAnsi="Arial" w:cs="Arial"/>
          <w:bCs/>
        </w:rPr>
        <w:t xml:space="preserve"> </w:t>
      </w:r>
      <w:r w:rsidR="00500760">
        <w:rPr>
          <w:rFonts w:ascii="Arial" w:hAnsi="Arial" w:cs="Arial"/>
          <w:bCs/>
        </w:rPr>
        <w:t>De nombreux a</w:t>
      </w:r>
      <w:r w:rsidR="00227B68">
        <w:rPr>
          <w:rFonts w:ascii="Arial" w:hAnsi="Arial" w:cs="Arial"/>
          <w:bCs/>
        </w:rPr>
        <w:t>teliers et visites sont proposé</w:t>
      </w:r>
      <w:r w:rsidR="00500760">
        <w:rPr>
          <w:rFonts w:ascii="Arial" w:hAnsi="Arial" w:cs="Arial"/>
          <w:bCs/>
        </w:rPr>
        <w:t xml:space="preserve">s en lien avec </w:t>
      </w:r>
      <w:proofErr w:type="spellStart"/>
      <w:r w:rsidR="00500760">
        <w:rPr>
          <w:rFonts w:ascii="Arial" w:hAnsi="Arial" w:cs="Arial"/>
          <w:bCs/>
        </w:rPr>
        <w:t>Botanica</w:t>
      </w:r>
      <w:proofErr w:type="spellEnd"/>
      <w:r w:rsidR="00500760">
        <w:rPr>
          <w:rFonts w:ascii="Arial" w:hAnsi="Arial" w:cs="Arial"/>
          <w:bCs/>
        </w:rPr>
        <w:t>.</w:t>
      </w:r>
      <w:bookmarkEnd w:id="3"/>
    </w:p>
    <w:p w14:paraId="5E923B4C" w14:textId="2FDED676" w:rsidR="006D518D" w:rsidRPr="00BF7C62" w:rsidRDefault="002A513B">
      <w:pPr>
        <w:rPr>
          <w:rFonts w:ascii="Arial" w:hAnsi="Arial" w:cs="Arial"/>
          <w:bCs/>
        </w:rPr>
      </w:pPr>
      <w:r w:rsidRPr="00BF7C62">
        <w:rPr>
          <w:rFonts w:ascii="Arial" w:hAnsi="Arial" w:cs="Arial"/>
          <w:bCs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A1229B" wp14:editId="6C18F462">
                <wp:simplePos x="0" y="0"/>
                <wp:positionH relativeFrom="margin">
                  <wp:align>right</wp:align>
                </wp:positionH>
                <wp:positionV relativeFrom="paragraph">
                  <wp:posOffset>2102485</wp:posOffset>
                </wp:positionV>
                <wp:extent cx="2347414" cy="259308"/>
                <wp:effectExtent l="0" t="0" r="0" b="7620"/>
                <wp:wrapTight wrapText="bothSides">
                  <wp:wrapPolygon edited="0">
                    <wp:start x="0" y="0"/>
                    <wp:lineTo x="0" y="20647"/>
                    <wp:lineTo x="21390" y="20647"/>
                    <wp:lineTo x="21390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4" cy="25930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AF583" w14:textId="24ED902D" w:rsidR="00730E01" w:rsidRPr="00730E01" w:rsidRDefault="00730E01" w:rsidP="00730E01">
                            <w:pPr>
                              <w:pStyle w:val="Lgende"/>
                              <w:rPr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30E0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Le pittoresque, l’abscisse et l’ordonnée de Gilles </w:t>
                            </w:r>
                            <w:proofErr w:type="spellStart"/>
                            <w:r w:rsidRPr="00730E0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Brusset</w:t>
                            </w:r>
                            <w:proofErr w:type="spellEnd"/>
                            <w:r w:rsidR="009F741A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(2021)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122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3.65pt;margin-top:165.55pt;width:184.85pt;height:20.4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" stroked="f">
                <v:textbox inset="0,0,0,0">
                  <w:txbxContent>
                    <w:p w14:paraId="41CAF583" w14:textId="24ED902D" w:rsidR="00730E01" w:rsidRPr="00730E01" w:rsidRDefault="00730E01" w:rsidP="00730E01">
                      <w:pPr>
                        <w:pStyle w:val="Lgende"/>
                        <w:rPr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730E0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Le pittoresque, l’abscisse et l’ordonnée de Gilles Brusset</w:t>
                      </w:r>
                      <w:r w:rsidR="009F741A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(2021)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F7C62" w:rsidRPr="00BF7C62">
        <w:rPr>
          <w:i/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00BE87D0" wp14:editId="6378AAE3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2324735" cy="1965960"/>
            <wp:effectExtent l="0" t="0" r="0" b="0"/>
            <wp:wrapTight wrapText="bothSides">
              <wp:wrapPolygon edited="0">
                <wp:start x="0" y="0"/>
                <wp:lineTo x="0" y="21349"/>
                <wp:lineTo x="21417" y="21349"/>
                <wp:lineTo x="21417" y="0"/>
                <wp:lineTo x="0" y="0"/>
              </wp:wrapPolygon>
            </wp:wrapTight>
            <wp:docPr id="3" name="Image 3" descr="Une image contenant extérieur, jo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extérieur, jour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B68">
        <w:rPr>
          <w:rFonts w:ascii="Arial" w:hAnsi="Arial" w:cs="Arial"/>
          <w:bCs/>
          <w:noProof/>
          <w:lang w:eastAsia="fr-CH"/>
        </w:rPr>
        <w:t>Une nouvelle fois,</w:t>
      </w:r>
      <w:r w:rsidR="005B3ECB" w:rsidRPr="00BF7C62">
        <w:rPr>
          <w:rFonts w:ascii="Arial" w:hAnsi="Arial" w:cs="Arial"/>
          <w:bCs/>
        </w:rPr>
        <w:t xml:space="preserve"> l’art contemporain est </w:t>
      </w:r>
      <w:r w:rsidR="00E732F7" w:rsidRPr="00BF7C62">
        <w:rPr>
          <w:rFonts w:ascii="Arial" w:hAnsi="Arial" w:cs="Arial"/>
          <w:bCs/>
        </w:rPr>
        <w:t>aussi</w:t>
      </w:r>
      <w:r w:rsidR="00227B68">
        <w:rPr>
          <w:rFonts w:ascii="Arial" w:hAnsi="Arial" w:cs="Arial"/>
          <w:bCs/>
        </w:rPr>
        <w:t xml:space="preserve"> mis</w:t>
      </w:r>
      <w:r w:rsidR="00E732F7" w:rsidRPr="00BF7C62">
        <w:rPr>
          <w:rFonts w:ascii="Arial" w:hAnsi="Arial" w:cs="Arial"/>
          <w:bCs/>
        </w:rPr>
        <w:t xml:space="preserve"> </w:t>
      </w:r>
      <w:r w:rsidR="005B3ECB" w:rsidRPr="00BF7C62">
        <w:rPr>
          <w:rFonts w:ascii="Arial" w:hAnsi="Arial" w:cs="Arial"/>
          <w:bCs/>
        </w:rPr>
        <w:t>à l’honneur</w:t>
      </w:r>
      <w:r w:rsidR="00E732F7" w:rsidRPr="00BF7C62">
        <w:rPr>
          <w:rFonts w:ascii="Arial" w:hAnsi="Arial" w:cs="Arial"/>
          <w:bCs/>
        </w:rPr>
        <w:t>. L</w:t>
      </w:r>
      <w:r w:rsidR="00B4733C" w:rsidRPr="00BF7C62">
        <w:rPr>
          <w:rFonts w:ascii="Arial" w:hAnsi="Arial" w:cs="Arial"/>
          <w:bCs/>
        </w:rPr>
        <w:t>’</w:t>
      </w:r>
      <w:r w:rsidR="00B70757" w:rsidRPr="00BF7C62">
        <w:rPr>
          <w:rFonts w:ascii="Arial" w:hAnsi="Arial" w:cs="Arial"/>
          <w:bCs/>
        </w:rPr>
        <w:t xml:space="preserve">artiste plasticien </w:t>
      </w:r>
      <w:hyperlink r:id="rId9" w:history="1">
        <w:r w:rsidR="00B4733C" w:rsidRPr="00BF7C62">
          <w:rPr>
            <w:rStyle w:val="Lienhypertexte"/>
            <w:rFonts w:ascii="Arial" w:hAnsi="Arial" w:cs="Arial"/>
            <w:b/>
            <w:color w:val="7AB41D"/>
            <w:u w:val="none"/>
          </w:rPr>
          <w:t xml:space="preserve">Gilles </w:t>
        </w:r>
        <w:proofErr w:type="spellStart"/>
        <w:r w:rsidR="00B4733C" w:rsidRPr="00BF7C62">
          <w:rPr>
            <w:rStyle w:val="Lienhypertexte"/>
            <w:rFonts w:ascii="Arial" w:hAnsi="Arial" w:cs="Arial"/>
            <w:b/>
            <w:color w:val="7AB41D"/>
            <w:u w:val="none"/>
          </w:rPr>
          <w:t>Brusset</w:t>
        </w:r>
        <w:proofErr w:type="spellEnd"/>
      </w:hyperlink>
      <w:r w:rsidR="00B4733C" w:rsidRPr="00BF7C62">
        <w:rPr>
          <w:rFonts w:ascii="Arial" w:hAnsi="Arial" w:cs="Arial"/>
          <w:bCs/>
        </w:rPr>
        <w:t xml:space="preserve"> </w:t>
      </w:r>
      <w:r w:rsidR="009F741A" w:rsidRPr="00BF7C62">
        <w:rPr>
          <w:rFonts w:ascii="Arial" w:hAnsi="Arial" w:cs="Arial"/>
          <w:bCs/>
        </w:rPr>
        <w:t>-</w:t>
      </w:r>
      <w:r w:rsidR="00B4733C" w:rsidRPr="00BF7C62">
        <w:rPr>
          <w:rFonts w:ascii="Arial" w:hAnsi="Arial" w:cs="Arial"/>
          <w:bCs/>
        </w:rPr>
        <w:t xml:space="preserve"> auteur de</w:t>
      </w:r>
      <w:r w:rsidR="00CA3A18">
        <w:rPr>
          <w:rFonts w:ascii="Arial" w:hAnsi="Arial" w:cs="Arial"/>
          <w:bCs/>
        </w:rPr>
        <w:t xml:space="preserve"> la sculpture-paysage</w:t>
      </w:r>
      <w:r w:rsidR="00B4733C" w:rsidRPr="00BF7C62">
        <w:rPr>
          <w:rFonts w:ascii="Arial" w:hAnsi="Arial" w:cs="Arial"/>
          <w:bCs/>
        </w:rPr>
        <w:t xml:space="preserve"> </w:t>
      </w:r>
      <w:r w:rsidR="00F43256" w:rsidRPr="00BF7C62">
        <w:rPr>
          <w:rFonts w:ascii="Arial" w:hAnsi="Arial" w:cs="Arial"/>
          <w:bCs/>
          <w:i/>
        </w:rPr>
        <w:t>L</w:t>
      </w:r>
      <w:r w:rsidR="00B4733C" w:rsidRPr="00BF7C62">
        <w:rPr>
          <w:rFonts w:ascii="Arial" w:hAnsi="Arial" w:cs="Arial"/>
          <w:bCs/>
          <w:i/>
        </w:rPr>
        <w:t>’enfance du pli</w:t>
      </w:r>
      <w:r w:rsidR="00B4733C" w:rsidRPr="00BF7C62">
        <w:rPr>
          <w:rFonts w:ascii="Arial" w:hAnsi="Arial" w:cs="Arial"/>
          <w:bCs/>
        </w:rPr>
        <w:t xml:space="preserve"> (201</w:t>
      </w:r>
      <w:r w:rsidR="006E3AE3" w:rsidRPr="00BF7C62">
        <w:rPr>
          <w:rFonts w:ascii="Arial" w:hAnsi="Arial" w:cs="Arial"/>
          <w:bCs/>
        </w:rPr>
        <w:t>6</w:t>
      </w:r>
      <w:r w:rsidR="00B4733C" w:rsidRPr="00BF7C62">
        <w:rPr>
          <w:rFonts w:ascii="Arial" w:hAnsi="Arial" w:cs="Arial"/>
          <w:bCs/>
        </w:rPr>
        <w:t>) à Meyrin</w:t>
      </w:r>
      <w:r w:rsidR="0005627D">
        <w:rPr>
          <w:rFonts w:ascii="Arial" w:hAnsi="Arial" w:cs="Arial"/>
          <w:bCs/>
        </w:rPr>
        <w:t>-Parc</w:t>
      </w:r>
      <w:r w:rsidR="00B4733C" w:rsidRPr="00BF7C62">
        <w:rPr>
          <w:rFonts w:ascii="Arial" w:hAnsi="Arial" w:cs="Arial"/>
          <w:bCs/>
        </w:rPr>
        <w:t xml:space="preserve"> </w:t>
      </w:r>
      <w:r w:rsidR="00500760" w:rsidRPr="00BF7C62">
        <w:rPr>
          <w:rFonts w:ascii="Arial" w:hAnsi="Arial" w:cs="Arial"/>
          <w:bCs/>
        </w:rPr>
        <w:t>–</w:t>
      </w:r>
      <w:r w:rsidR="00B4733C" w:rsidRPr="00BF7C62">
        <w:rPr>
          <w:rFonts w:ascii="Arial" w:hAnsi="Arial" w:cs="Arial"/>
          <w:bCs/>
        </w:rPr>
        <w:t xml:space="preserve"> </w:t>
      </w:r>
      <w:r w:rsidR="00500760" w:rsidRPr="00BF7C62">
        <w:rPr>
          <w:rFonts w:ascii="Arial" w:hAnsi="Arial" w:cs="Arial"/>
          <w:bCs/>
        </w:rPr>
        <w:t>a créé</w:t>
      </w:r>
      <w:r w:rsidR="00F43256" w:rsidRPr="00BF7C62">
        <w:rPr>
          <w:rFonts w:ascii="Arial" w:hAnsi="Arial" w:cs="Arial"/>
          <w:bCs/>
        </w:rPr>
        <w:t xml:space="preserve"> </w:t>
      </w:r>
      <w:r w:rsidR="008130FE" w:rsidRPr="00BF7C62">
        <w:rPr>
          <w:rFonts w:ascii="Arial" w:hAnsi="Arial" w:cs="Arial"/>
          <w:bCs/>
        </w:rPr>
        <w:t>une œuvre</w:t>
      </w:r>
      <w:r w:rsidR="00500760" w:rsidRPr="00BF7C62">
        <w:rPr>
          <w:rFonts w:ascii="Arial" w:hAnsi="Arial" w:cs="Arial"/>
          <w:bCs/>
        </w:rPr>
        <w:t xml:space="preserve"> originale</w:t>
      </w:r>
      <w:r w:rsidR="008130FE" w:rsidRPr="00BF7C62">
        <w:rPr>
          <w:rFonts w:ascii="Arial" w:hAnsi="Arial" w:cs="Arial"/>
          <w:bCs/>
        </w:rPr>
        <w:t xml:space="preserve"> sur le thème de l’envahissement</w:t>
      </w:r>
      <w:r w:rsidR="00500760" w:rsidRPr="00BF7C62">
        <w:rPr>
          <w:rFonts w:ascii="Arial" w:hAnsi="Arial" w:cs="Arial"/>
          <w:bCs/>
        </w:rPr>
        <w:t xml:space="preserve"> pour le Jardin botanique alpin</w:t>
      </w:r>
      <w:r w:rsidR="009F741A" w:rsidRPr="00BF7C62">
        <w:rPr>
          <w:rFonts w:ascii="Arial" w:hAnsi="Arial" w:cs="Arial"/>
          <w:bCs/>
        </w:rPr>
        <w:t>.</w:t>
      </w:r>
      <w:r w:rsidR="00500760" w:rsidRPr="00BF7C62">
        <w:rPr>
          <w:rFonts w:ascii="Arial" w:hAnsi="Arial" w:cs="Arial"/>
          <w:bCs/>
        </w:rPr>
        <w:t xml:space="preserve"> </w:t>
      </w:r>
      <w:r w:rsidR="00500760">
        <w:rPr>
          <w:rFonts w:ascii="Arial" w:hAnsi="Arial" w:cs="Arial"/>
          <w:bCs/>
        </w:rPr>
        <w:t xml:space="preserve">Sa nouvelle création, </w:t>
      </w:r>
      <w:hyperlink r:id="rId10" w:history="1">
        <w:r w:rsidR="00500760" w:rsidRPr="00170594">
          <w:rPr>
            <w:rStyle w:val="Lienhypertexte"/>
            <w:rFonts w:ascii="Arial" w:hAnsi="Arial" w:cs="Arial"/>
            <w:b/>
            <w:i/>
            <w:iCs/>
            <w:color w:val="7AB41D"/>
            <w:u w:val="none"/>
          </w:rPr>
          <w:t>Le pittoresque, l’abscisse et l’ordonnée</w:t>
        </w:r>
      </w:hyperlink>
      <w:r w:rsidR="00500760" w:rsidRPr="00BF7C62">
        <w:rPr>
          <w:rFonts w:ascii="Arial" w:hAnsi="Arial" w:cs="Arial"/>
          <w:bCs/>
          <w:i/>
        </w:rPr>
        <w:t xml:space="preserve"> </w:t>
      </w:r>
      <w:r w:rsidR="00500760">
        <w:rPr>
          <w:rFonts w:ascii="Arial" w:hAnsi="Arial" w:cs="Arial"/>
          <w:bCs/>
        </w:rPr>
        <w:t xml:space="preserve">invite les lignes </w:t>
      </w:r>
      <w:r w:rsidR="00500760" w:rsidRPr="00F82D3F">
        <w:rPr>
          <w:rFonts w:ascii="Arial" w:hAnsi="Arial" w:cs="Arial"/>
          <w:bCs/>
        </w:rPr>
        <w:t xml:space="preserve">orthogonales de la cité à sauter les </w:t>
      </w:r>
      <w:r w:rsidR="00500760">
        <w:rPr>
          <w:rFonts w:ascii="Arial" w:hAnsi="Arial" w:cs="Arial"/>
          <w:bCs/>
        </w:rPr>
        <w:t>barr</w:t>
      </w:r>
      <w:r w:rsidR="0005627D">
        <w:rPr>
          <w:rFonts w:ascii="Arial" w:hAnsi="Arial" w:cs="Arial"/>
          <w:bCs/>
        </w:rPr>
        <w:t>ières de ce</w:t>
      </w:r>
      <w:r w:rsidR="00500760">
        <w:rPr>
          <w:rFonts w:ascii="Arial" w:hAnsi="Arial" w:cs="Arial"/>
          <w:bCs/>
        </w:rPr>
        <w:t xml:space="preserve"> jardin</w:t>
      </w:r>
      <w:r w:rsidR="00227B68">
        <w:rPr>
          <w:rFonts w:ascii="Arial" w:hAnsi="Arial" w:cs="Arial"/>
          <w:bCs/>
        </w:rPr>
        <w:t xml:space="preserve"> créé</w:t>
      </w:r>
      <w:r w:rsidR="0005627D">
        <w:rPr>
          <w:rFonts w:ascii="Arial" w:hAnsi="Arial" w:cs="Arial"/>
          <w:bCs/>
        </w:rPr>
        <w:t xml:space="preserve"> au début du </w:t>
      </w:r>
      <w:r w:rsidR="00227B68">
        <w:rPr>
          <w:rFonts w:ascii="Arial" w:hAnsi="Arial" w:cs="Arial"/>
          <w:bCs/>
        </w:rPr>
        <w:t>20</w:t>
      </w:r>
      <w:r w:rsidR="0005627D" w:rsidRPr="00170594">
        <w:rPr>
          <w:rFonts w:ascii="Arial" w:hAnsi="Arial" w:cs="Arial"/>
          <w:bCs/>
          <w:vertAlign w:val="superscript"/>
        </w:rPr>
        <w:t>ème</w:t>
      </w:r>
      <w:r w:rsidR="0005627D">
        <w:rPr>
          <w:rFonts w:ascii="Arial" w:hAnsi="Arial" w:cs="Arial"/>
          <w:bCs/>
        </w:rPr>
        <w:t xml:space="preserve"> siècle</w:t>
      </w:r>
      <w:r w:rsidR="00500760">
        <w:rPr>
          <w:rFonts w:ascii="Arial" w:hAnsi="Arial" w:cs="Arial"/>
          <w:bCs/>
        </w:rPr>
        <w:t xml:space="preserve">, </w:t>
      </w:r>
      <w:r w:rsidR="00500760" w:rsidRPr="00F82D3F">
        <w:rPr>
          <w:rFonts w:ascii="Arial" w:hAnsi="Arial" w:cs="Arial"/>
          <w:bCs/>
        </w:rPr>
        <w:t>aujourd’hui enserré par les c</w:t>
      </w:r>
      <w:r w:rsidR="00500760">
        <w:rPr>
          <w:rFonts w:ascii="Arial" w:hAnsi="Arial" w:cs="Arial"/>
          <w:bCs/>
        </w:rPr>
        <w:t xml:space="preserve">onstructions et les importantes </w:t>
      </w:r>
      <w:r w:rsidR="00500760" w:rsidRPr="00F82D3F">
        <w:rPr>
          <w:rFonts w:ascii="Arial" w:hAnsi="Arial" w:cs="Arial"/>
          <w:bCs/>
        </w:rPr>
        <w:t>voies de tr</w:t>
      </w:r>
      <w:r w:rsidR="00500760">
        <w:rPr>
          <w:rFonts w:ascii="Arial" w:hAnsi="Arial" w:cs="Arial"/>
          <w:bCs/>
        </w:rPr>
        <w:t>ansport</w:t>
      </w:r>
      <w:r w:rsidR="00500760" w:rsidRPr="00F82D3F">
        <w:rPr>
          <w:rFonts w:ascii="Arial" w:hAnsi="Arial" w:cs="Arial"/>
          <w:bCs/>
        </w:rPr>
        <w:t xml:space="preserve">. </w:t>
      </w:r>
      <w:r w:rsidR="00E639B0" w:rsidRPr="005B3ECB">
        <w:rPr>
          <w:rFonts w:ascii="Arial" w:hAnsi="Arial" w:cs="Arial"/>
        </w:rPr>
        <w:t>Des a</w:t>
      </w:r>
      <w:r w:rsidR="0098299F" w:rsidRPr="005B3ECB">
        <w:rPr>
          <w:rFonts w:ascii="Arial" w:hAnsi="Arial" w:cs="Arial"/>
        </w:rPr>
        <w:t>teliers artistiques et</w:t>
      </w:r>
      <w:r w:rsidR="00E639B0" w:rsidRPr="005B3ECB">
        <w:rPr>
          <w:rFonts w:ascii="Arial" w:hAnsi="Arial" w:cs="Arial"/>
        </w:rPr>
        <w:t xml:space="preserve"> des</w:t>
      </w:r>
      <w:r w:rsidR="0098299F" w:rsidRPr="005B3ECB">
        <w:rPr>
          <w:rFonts w:ascii="Arial" w:hAnsi="Arial" w:cs="Arial"/>
        </w:rPr>
        <w:t xml:space="preserve"> visites</w:t>
      </w:r>
      <w:r w:rsidR="009F741A">
        <w:rPr>
          <w:rFonts w:ascii="Arial" w:hAnsi="Arial" w:cs="Arial"/>
        </w:rPr>
        <w:t>,</w:t>
      </w:r>
      <w:r w:rsidR="00347512" w:rsidRPr="005B3ECB">
        <w:rPr>
          <w:rFonts w:ascii="Arial" w:hAnsi="Arial" w:cs="Arial"/>
        </w:rPr>
        <w:t xml:space="preserve"> œnologiques </w:t>
      </w:r>
      <w:r w:rsidR="002B64DB" w:rsidRPr="005B3ECB">
        <w:rPr>
          <w:rFonts w:ascii="Arial" w:hAnsi="Arial" w:cs="Arial"/>
        </w:rPr>
        <w:t>notamment</w:t>
      </w:r>
      <w:r w:rsidR="006B3386">
        <w:rPr>
          <w:rFonts w:ascii="Arial" w:hAnsi="Arial" w:cs="Arial"/>
        </w:rPr>
        <w:t>,</w:t>
      </w:r>
      <w:r w:rsidR="0098299F" w:rsidRPr="005B3ECB">
        <w:rPr>
          <w:rFonts w:ascii="Arial" w:hAnsi="Arial" w:cs="Arial"/>
        </w:rPr>
        <w:t xml:space="preserve"> accompagneront la découverte de l’œuvre</w:t>
      </w:r>
      <w:r w:rsidR="00347512" w:rsidRPr="005B3ECB">
        <w:rPr>
          <w:rFonts w:ascii="Arial" w:hAnsi="Arial" w:cs="Arial"/>
        </w:rPr>
        <w:t>.</w:t>
      </w:r>
      <w:r w:rsidR="002B64DB" w:rsidRPr="005B3ECB">
        <w:rPr>
          <w:rFonts w:ascii="Arial" w:hAnsi="Arial" w:cs="Arial"/>
        </w:rPr>
        <w:t xml:space="preserve"> </w:t>
      </w:r>
    </w:p>
    <w:p w14:paraId="73070BE7" w14:textId="54FF2EA4" w:rsidR="00757825" w:rsidRDefault="0005627D">
      <w:pPr>
        <w:rPr>
          <w:rFonts w:ascii="Arial" w:hAnsi="Arial" w:cs="Arial"/>
        </w:rPr>
      </w:pPr>
      <w:r>
        <w:rPr>
          <w:rFonts w:ascii="Arial" w:hAnsi="Arial" w:cs="Arial"/>
        </w:rPr>
        <w:t>Une a</w:t>
      </w:r>
      <w:r w:rsidR="005B3ECB">
        <w:rPr>
          <w:rFonts w:ascii="Arial" w:hAnsi="Arial" w:cs="Arial"/>
        </w:rPr>
        <w:t>utre œuvre</w:t>
      </w:r>
      <w:r>
        <w:rPr>
          <w:rFonts w:ascii="Arial" w:hAnsi="Arial" w:cs="Arial"/>
        </w:rPr>
        <w:t xml:space="preserve"> est également à découvrir durant cette</w:t>
      </w:r>
      <w:r w:rsidR="005B3ECB">
        <w:rPr>
          <w:rFonts w:ascii="Arial" w:hAnsi="Arial" w:cs="Arial"/>
        </w:rPr>
        <w:t xml:space="preserve"> édition</w:t>
      </w:r>
      <w:r w:rsidR="00D0429C">
        <w:rPr>
          <w:rFonts w:ascii="Arial" w:hAnsi="Arial" w:cs="Arial"/>
        </w:rPr>
        <w:t xml:space="preserve"> : </w:t>
      </w:r>
      <w:r w:rsidR="00730E01">
        <w:rPr>
          <w:rFonts w:ascii="Arial" w:hAnsi="Arial" w:cs="Arial"/>
        </w:rPr>
        <w:t>l</w:t>
      </w:r>
      <w:r w:rsidR="0098299F" w:rsidRPr="005B3ECB">
        <w:rPr>
          <w:rFonts w:ascii="Arial" w:hAnsi="Arial" w:cs="Arial"/>
        </w:rPr>
        <w:t xml:space="preserve">e </w:t>
      </w:r>
      <w:r w:rsidR="0098299F" w:rsidRPr="005B3ECB">
        <w:rPr>
          <w:rFonts w:ascii="Arial" w:hAnsi="Arial" w:cs="Arial"/>
          <w:b/>
          <w:bCs/>
          <w:i/>
        </w:rPr>
        <w:t>Musée sans bâtiment</w:t>
      </w:r>
      <w:r w:rsidR="0098299F" w:rsidRPr="005B3ECB">
        <w:rPr>
          <w:rFonts w:ascii="Arial" w:hAnsi="Arial" w:cs="Arial"/>
        </w:rPr>
        <w:t xml:space="preserve"> de l’ar</w:t>
      </w:r>
      <w:r w:rsidR="006E0757">
        <w:rPr>
          <w:rFonts w:ascii="Arial" w:hAnsi="Arial" w:cs="Arial"/>
        </w:rPr>
        <w:t>chitecte</w:t>
      </w:r>
      <w:r w:rsidR="0098299F" w:rsidRPr="005B3ECB">
        <w:rPr>
          <w:rFonts w:ascii="Arial" w:hAnsi="Arial" w:cs="Arial"/>
        </w:rPr>
        <w:t xml:space="preserve"> </w:t>
      </w:r>
      <w:r w:rsidR="0098299F" w:rsidRPr="005B3ECB">
        <w:rPr>
          <w:rFonts w:ascii="Arial" w:hAnsi="Arial" w:cs="Arial"/>
          <w:b/>
          <w:bCs/>
        </w:rPr>
        <w:t>Yona Friedman</w:t>
      </w:r>
      <w:r w:rsidR="005B3ECB">
        <w:rPr>
          <w:rFonts w:ascii="Arial" w:hAnsi="Arial" w:cs="Arial"/>
        </w:rPr>
        <w:t>,</w:t>
      </w:r>
      <w:r w:rsidR="009F741A">
        <w:rPr>
          <w:rFonts w:ascii="Arial" w:hAnsi="Arial" w:cs="Arial"/>
        </w:rPr>
        <w:t xml:space="preserve"> qui reprend </w:t>
      </w:r>
      <w:r>
        <w:rPr>
          <w:rFonts w:ascii="Arial" w:hAnsi="Arial" w:cs="Arial"/>
        </w:rPr>
        <w:t>l</w:t>
      </w:r>
      <w:r w:rsidR="009F741A">
        <w:rPr>
          <w:rFonts w:ascii="Arial" w:hAnsi="Arial" w:cs="Arial"/>
        </w:rPr>
        <w:t>es principes de l’architecture mobile. Plus d’une centaine de cerceaux sont mis à disposition du</w:t>
      </w:r>
      <w:r w:rsidR="0098299F" w:rsidRPr="005B3ECB">
        <w:rPr>
          <w:rFonts w:ascii="Arial" w:hAnsi="Arial" w:cs="Arial"/>
        </w:rPr>
        <w:t xml:space="preserve"> public</w:t>
      </w:r>
      <w:r w:rsidR="009F741A">
        <w:rPr>
          <w:rFonts w:ascii="Arial" w:hAnsi="Arial" w:cs="Arial"/>
        </w:rPr>
        <w:t>, invité à</w:t>
      </w:r>
      <w:r w:rsidR="0098299F" w:rsidRPr="005B3ECB">
        <w:rPr>
          <w:rFonts w:ascii="Arial" w:hAnsi="Arial" w:cs="Arial"/>
        </w:rPr>
        <w:t xml:space="preserve"> construire et </w:t>
      </w:r>
      <w:r w:rsidR="005B3ECB">
        <w:rPr>
          <w:rFonts w:ascii="Arial" w:hAnsi="Arial" w:cs="Arial"/>
        </w:rPr>
        <w:t xml:space="preserve">à </w:t>
      </w:r>
      <w:r w:rsidR="0098299F" w:rsidRPr="005B3ECB">
        <w:rPr>
          <w:rFonts w:ascii="Arial" w:hAnsi="Arial" w:cs="Arial"/>
        </w:rPr>
        <w:t>déployer</w:t>
      </w:r>
      <w:r w:rsidR="005B3ECB">
        <w:rPr>
          <w:rFonts w:ascii="Arial" w:hAnsi="Arial" w:cs="Arial"/>
        </w:rPr>
        <w:t xml:space="preserve"> </w:t>
      </w:r>
      <w:r w:rsidR="006B3386">
        <w:rPr>
          <w:rFonts w:ascii="Arial" w:hAnsi="Arial" w:cs="Arial"/>
        </w:rPr>
        <w:t>c</w:t>
      </w:r>
      <w:r w:rsidR="009F741A">
        <w:rPr>
          <w:rFonts w:ascii="Arial" w:hAnsi="Arial" w:cs="Arial"/>
        </w:rPr>
        <w:t>es modules dans l’espace,</w:t>
      </w:r>
      <w:r w:rsidR="005B3ECB">
        <w:rPr>
          <w:rFonts w:ascii="Arial" w:hAnsi="Arial" w:cs="Arial"/>
        </w:rPr>
        <w:t xml:space="preserve"> </w:t>
      </w:r>
      <w:r w:rsidR="009F741A">
        <w:rPr>
          <w:rFonts w:ascii="Arial" w:hAnsi="Arial" w:cs="Arial"/>
        </w:rPr>
        <w:t>ouvrant ainsi une place pour le jeu, les émotions et la découverte.</w:t>
      </w:r>
    </w:p>
    <w:p w14:paraId="02AEB6A3" w14:textId="1C081BA9" w:rsidR="008F4D48" w:rsidRDefault="008F4D48">
      <w:pPr>
        <w:rPr>
          <w:rFonts w:ascii="Arial" w:hAnsi="Arial" w:cs="Arial"/>
          <w:b/>
        </w:rPr>
      </w:pPr>
    </w:p>
    <w:p w14:paraId="04DA9D9D" w14:textId="417FEFC8" w:rsidR="002A513B" w:rsidRDefault="002A513B">
      <w:pPr>
        <w:rPr>
          <w:rFonts w:ascii="Arial" w:hAnsi="Arial" w:cs="Arial"/>
          <w:b/>
        </w:rPr>
      </w:pPr>
      <w:r w:rsidRPr="00502E70">
        <w:rPr>
          <w:rFonts w:ascii="Arial" w:hAnsi="Arial" w:cs="Arial"/>
          <w:b/>
          <w:bCs/>
        </w:rPr>
        <w:lastRenderedPageBreak/>
        <w:t xml:space="preserve">Studio radio </w:t>
      </w:r>
      <w:r>
        <w:rPr>
          <w:rFonts w:ascii="Arial" w:hAnsi="Arial" w:cs="Arial"/>
          <w:b/>
          <w:bCs/>
        </w:rPr>
        <w:t>en plein air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En collaboration avec </w:t>
      </w:r>
      <w:hyperlink r:id="rId11" w:history="1">
        <w:r w:rsidRPr="009F741A">
          <w:rPr>
            <w:rStyle w:val="Lienhypertexte"/>
            <w:rFonts w:ascii="Arial" w:hAnsi="Arial" w:cs="Arial"/>
            <w:b/>
            <w:bCs/>
            <w:color w:val="7AB41D"/>
            <w:u w:val="none"/>
          </w:rPr>
          <w:t xml:space="preserve">Radio </w:t>
        </w:r>
        <w:proofErr w:type="spellStart"/>
        <w:r w:rsidRPr="009F741A">
          <w:rPr>
            <w:rStyle w:val="Lienhypertexte"/>
            <w:rFonts w:ascii="Arial" w:hAnsi="Arial" w:cs="Arial"/>
            <w:b/>
            <w:bCs/>
            <w:color w:val="7AB41D"/>
            <w:u w:val="none"/>
          </w:rPr>
          <w:t>Vostok</w:t>
        </w:r>
        <w:proofErr w:type="spellEnd"/>
      </w:hyperlink>
      <w:r w:rsidRPr="000D6259">
        <w:rPr>
          <w:rStyle w:val="Lienhypertexte"/>
          <w:rFonts w:ascii="Arial" w:hAnsi="Arial" w:cs="Arial"/>
          <w:color w:val="auto"/>
          <w:u w:val="none"/>
        </w:rPr>
        <w:t>,</w:t>
      </w:r>
      <w:r w:rsidRPr="000D6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public pourra découvrir les coulisses des arts de la captation, de la narration et du montage sonore pour créer ses propres </w:t>
      </w:r>
      <w:r w:rsidRPr="00730E01">
        <w:rPr>
          <w:rFonts w:ascii="Arial" w:hAnsi="Arial" w:cs="Arial"/>
        </w:rPr>
        <w:t>podcasts</w:t>
      </w:r>
      <w:r>
        <w:rPr>
          <w:rFonts w:ascii="Arial" w:hAnsi="Arial" w:cs="Arial"/>
        </w:rPr>
        <w:t> ! Pour les simples curieux seront ouvertes des sessions libres de sensibilisation. Quatre</w:t>
      </w:r>
      <w:r w:rsidRPr="00730E01">
        <w:rPr>
          <w:rFonts w:ascii="Arial" w:hAnsi="Arial" w:cs="Arial"/>
        </w:rPr>
        <w:t xml:space="preserve"> émissions </w:t>
      </w:r>
      <w:r>
        <w:rPr>
          <w:rFonts w:ascii="Arial" w:hAnsi="Arial" w:cs="Arial"/>
        </w:rPr>
        <w:t>pour découvrir autrement la programmation seront enregistrées en direct au jardin, suivi</w:t>
      </w:r>
      <w:r w:rsidR="001705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des concerts live programmés par </w:t>
      </w:r>
      <w:hyperlink r:id="rId12" w:history="1">
        <w:r w:rsidRPr="003D3DAB">
          <w:rPr>
            <w:rStyle w:val="Lienhypertexte"/>
            <w:rFonts w:ascii="Arial" w:hAnsi="Arial" w:cs="Arial"/>
            <w:b/>
            <w:bCs/>
            <w:color w:val="7AB41D"/>
            <w:u w:val="none"/>
          </w:rPr>
          <w:t>l’</w:t>
        </w:r>
        <w:proofErr w:type="spellStart"/>
        <w:r w:rsidRPr="003D3DAB">
          <w:rPr>
            <w:rStyle w:val="Lienhypertexte"/>
            <w:rFonts w:ascii="Arial" w:hAnsi="Arial" w:cs="Arial"/>
            <w:b/>
            <w:bCs/>
            <w:color w:val="7AB41D"/>
            <w:u w:val="none"/>
          </w:rPr>
          <w:t>Undertown</w:t>
        </w:r>
        <w:proofErr w:type="spellEnd"/>
      </w:hyperlink>
      <w:r>
        <w:rPr>
          <w:rFonts w:ascii="Arial" w:hAnsi="Arial" w:cs="Arial"/>
        </w:rPr>
        <w:t>, la salle de musiques actuelles à Meyrin.</w:t>
      </w:r>
    </w:p>
    <w:p w14:paraId="224B45FA" w14:textId="092091A4" w:rsidR="00C34341" w:rsidRPr="00730E01" w:rsidRDefault="00757825">
      <w:pPr>
        <w:rPr>
          <w:rFonts w:ascii="Arial" w:hAnsi="Arial" w:cs="Arial"/>
        </w:rPr>
      </w:pPr>
      <w:r w:rsidRPr="00F82D3F">
        <w:rPr>
          <w:rFonts w:ascii="Arial" w:hAnsi="Arial" w:cs="Arial"/>
          <w:b/>
        </w:rPr>
        <w:t>Détente et découverte sur la terrasse d</w:t>
      </w:r>
      <w:r>
        <w:rPr>
          <w:rFonts w:ascii="Arial" w:hAnsi="Arial" w:cs="Arial"/>
          <w:b/>
        </w:rPr>
        <w:t>u Cairn</w:t>
      </w:r>
      <w:r w:rsidR="002A513B">
        <w:rPr>
          <w:rFonts w:ascii="Arial" w:hAnsi="Arial" w:cs="Arial"/>
        </w:rPr>
        <w:br/>
      </w:r>
      <w:r w:rsidR="0005627D" w:rsidRPr="00BF7C62">
        <w:rPr>
          <w:rFonts w:ascii="Arial" w:hAnsi="Arial" w:cs="Arial"/>
        </w:rPr>
        <w:t>La te</w:t>
      </w:r>
      <w:r w:rsidR="0005627D">
        <w:rPr>
          <w:rFonts w:ascii="Arial" w:hAnsi="Arial" w:cs="Arial"/>
        </w:rPr>
        <w:t>rrasse du Cairn</w:t>
      </w:r>
      <w:r>
        <w:rPr>
          <w:rFonts w:ascii="Arial" w:hAnsi="Arial" w:cs="Arial"/>
        </w:rPr>
        <w:t>, la villa du Jardin botanique alpin,</w:t>
      </w:r>
      <w:r w:rsidR="0005627D">
        <w:rPr>
          <w:rFonts w:ascii="Arial" w:hAnsi="Arial" w:cs="Arial"/>
        </w:rPr>
        <w:t xml:space="preserve"> devient le lieu </w:t>
      </w:r>
      <w:r w:rsidR="0005627D" w:rsidRPr="00BF7C62">
        <w:rPr>
          <w:rFonts w:ascii="Arial" w:hAnsi="Arial" w:cs="Arial"/>
        </w:rPr>
        <w:t>d’a</w:t>
      </w:r>
      <w:r w:rsidR="0005627D">
        <w:rPr>
          <w:rFonts w:ascii="Arial" w:hAnsi="Arial" w:cs="Arial"/>
        </w:rPr>
        <w:t xml:space="preserve">ccueil, de détente et de petite </w:t>
      </w:r>
      <w:r w:rsidR="0005627D" w:rsidRPr="00BF7C62">
        <w:rPr>
          <w:rFonts w:ascii="Arial" w:hAnsi="Arial" w:cs="Arial"/>
        </w:rPr>
        <w:t>restauration de L’</w:t>
      </w:r>
      <w:r w:rsidR="0005627D">
        <w:rPr>
          <w:rFonts w:ascii="Arial" w:hAnsi="Arial" w:cs="Arial"/>
        </w:rPr>
        <w:t xml:space="preserve">été au jardin. </w:t>
      </w:r>
      <w:r w:rsidR="0005627D" w:rsidRPr="00BF7C62">
        <w:rPr>
          <w:rFonts w:ascii="Arial" w:hAnsi="Arial" w:cs="Arial"/>
        </w:rPr>
        <w:t>Tab</w:t>
      </w:r>
      <w:r w:rsidR="0005627D">
        <w:rPr>
          <w:rFonts w:ascii="Arial" w:hAnsi="Arial" w:cs="Arial"/>
        </w:rPr>
        <w:t xml:space="preserve">les, parasols, chaises-longues, journaux et jeux, ainsi que </w:t>
      </w:r>
      <w:r w:rsidR="0005627D" w:rsidRPr="00BF7C62">
        <w:rPr>
          <w:rFonts w:ascii="Arial" w:hAnsi="Arial" w:cs="Arial"/>
        </w:rPr>
        <w:t>de nom</w:t>
      </w:r>
      <w:r w:rsidR="0005627D">
        <w:rPr>
          <w:rFonts w:ascii="Arial" w:hAnsi="Arial" w:cs="Arial"/>
        </w:rPr>
        <w:t xml:space="preserve">breuses activités et pistes </w:t>
      </w:r>
      <w:r w:rsidR="0005627D" w:rsidRPr="00BF7C62">
        <w:rPr>
          <w:rFonts w:ascii="Arial" w:hAnsi="Arial" w:cs="Arial"/>
        </w:rPr>
        <w:t>d’</w:t>
      </w:r>
      <w:r w:rsidR="0005627D">
        <w:rPr>
          <w:rFonts w:ascii="Arial" w:hAnsi="Arial" w:cs="Arial"/>
        </w:rPr>
        <w:t xml:space="preserve">exploration du jardin sont </w:t>
      </w:r>
      <w:r w:rsidR="0005627D" w:rsidRPr="00BF7C62">
        <w:rPr>
          <w:rFonts w:ascii="Arial" w:hAnsi="Arial" w:cs="Arial"/>
        </w:rPr>
        <w:t>disponibles en libre-service.</w:t>
      </w:r>
      <w:r>
        <w:rPr>
          <w:rFonts w:ascii="Arial" w:hAnsi="Arial" w:cs="Arial"/>
        </w:rPr>
        <w:t xml:space="preserve"> </w:t>
      </w:r>
      <w:hyperlink r:id="rId13" w:history="1">
        <w:r w:rsidRPr="003D3DAB">
          <w:rPr>
            <w:rStyle w:val="Lienhypertexte"/>
            <w:rFonts w:ascii="Arial" w:hAnsi="Arial" w:cs="Arial"/>
            <w:b/>
            <w:bCs/>
            <w:color w:val="7AB41D"/>
            <w:u w:val="none"/>
          </w:rPr>
          <w:t>L’Auberge des Vergers</w:t>
        </w:r>
      </w:hyperlink>
      <w:r w:rsidRPr="005B3ECB">
        <w:rPr>
          <w:rFonts w:ascii="Arial" w:hAnsi="Arial" w:cs="Arial"/>
        </w:rPr>
        <w:t xml:space="preserve"> proposera des moments conviviaux tous les samedis avec une petite restauration à l’emporter.</w:t>
      </w:r>
      <w:r w:rsidR="002A513B">
        <w:rPr>
          <w:rFonts w:ascii="Arial" w:hAnsi="Arial" w:cs="Arial"/>
        </w:rPr>
        <w:br/>
      </w:r>
      <w:r w:rsidR="002A513B">
        <w:rPr>
          <w:rFonts w:ascii="Arial" w:hAnsi="Arial" w:cs="Arial"/>
        </w:rPr>
        <w:br/>
      </w:r>
      <w:r w:rsidR="00502E70" w:rsidRPr="008B0288">
        <w:rPr>
          <w:rFonts w:ascii="Arial" w:hAnsi="Arial" w:cs="Arial"/>
          <w:b/>
        </w:rPr>
        <w:t>Mais aussi…</w:t>
      </w:r>
      <w:r w:rsidR="00502E70" w:rsidRPr="00502E70">
        <w:rPr>
          <w:rFonts w:ascii="Arial" w:hAnsi="Arial" w:cs="Arial"/>
          <w:b/>
          <w:bCs/>
        </w:rPr>
        <w:br/>
      </w:r>
      <w:r w:rsidR="005B3ECB">
        <w:rPr>
          <w:rFonts w:ascii="Arial" w:hAnsi="Arial" w:cs="Arial"/>
        </w:rPr>
        <w:t>Les mots seront à l’honneur enfin avec</w:t>
      </w:r>
      <w:r w:rsidR="006B3386">
        <w:rPr>
          <w:rFonts w:ascii="Arial" w:hAnsi="Arial" w:cs="Arial"/>
        </w:rPr>
        <w:t xml:space="preserve"> des</w:t>
      </w:r>
      <w:r w:rsidR="005B3ECB">
        <w:rPr>
          <w:rFonts w:ascii="Arial" w:hAnsi="Arial" w:cs="Arial"/>
        </w:rPr>
        <w:t xml:space="preserve"> conférences, </w:t>
      </w:r>
      <w:r w:rsidR="006B3386">
        <w:rPr>
          <w:rFonts w:ascii="Arial" w:hAnsi="Arial" w:cs="Arial"/>
        </w:rPr>
        <w:t xml:space="preserve">des </w:t>
      </w:r>
      <w:r w:rsidR="005B3ECB">
        <w:rPr>
          <w:rFonts w:ascii="Arial" w:hAnsi="Arial" w:cs="Arial"/>
        </w:rPr>
        <w:t xml:space="preserve">animations scientifiques sur le thème de la nature envahissante. Livres, journaux, ateliers lectures, contes, cours de français, cours de yoga, de </w:t>
      </w:r>
      <w:r w:rsidR="004D0C99">
        <w:rPr>
          <w:rFonts w:ascii="Arial" w:hAnsi="Arial" w:cs="Arial"/>
        </w:rPr>
        <w:t xml:space="preserve">pleine-conscience </w:t>
      </w:r>
      <w:r w:rsidR="005B3ECB">
        <w:rPr>
          <w:rFonts w:ascii="Arial" w:hAnsi="Arial" w:cs="Arial"/>
        </w:rPr>
        <w:t xml:space="preserve">ou même de danse pour les tout petits complètent ce riche programme. </w:t>
      </w:r>
    </w:p>
    <w:p w14:paraId="6E75AFB6" w14:textId="265D355C" w:rsidR="008518B4" w:rsidRPr="006E0757" w:rsidRDefault="00D0429C">
      <w:pPr>
        <w:rPr>
          <w:rFonts w:ascii="Arial" w:hAnsi="Arial" w:cs="Arial"/>
          <w:bCs/>
          <w:color w:val="92D050"/>
        </w:rPr>
      </w:pPr>
      <w:r w:rsidRPr="008B0288">
        <w:rPr>
          <w:rFonts w:ascii="Arial" w:hAnsi="Arial" w:cs="Arial"/>
          <w:b/>
          <w:bCs/>
        </w:rPr>
        <w:t>Vernissage</w:t>
      </w:r>
      <w:r>
        <w:rPr>
          <w:rFonts w:ascii="Arial" w:hAnsi="Arial" w:cs="Arial"/>
          <w:b/>
          <w:bCs/>
          <w:color w:val="92D050"/>
        </w:rPr>
        <w:br/>
      </w:r>
      <w:r w:rsidR="006F51F3">
        <w:rPr>
          <w:rFonts w:ascii="Arial" w:hAnsi="Arial" w:cs="Arial"/>
        </w:rPr>
        <w:t>Nous avons le plaisir de vous inviter au</w:t>
      </w:r>
      <w:r w:rsidR="0098299F" w:rsidRPr="00D0429C">
        <w:rPr>
          <w:rFonts w:ascii="Arial" w:hAnsi="Arial" w:cs="Arial"/>
        </w:rPr>
        <w:t xml:space="preserve"> vernissage de </w:t>
      </w:r>
      <w:r w:rsidR="000D758C" w:rsidRPr="00D0429C">
        <w:rPr>
          <w:rFonts w:ascii="Arial" w:hAnsi="Arial" w:cs="Arial"/>
        </w:rPr>
        <w:t>L’été au jardin</w:t>
      </w:r>
      <w:r w:rsidR="006F51F3">
        <w:rPr>
          <w:rFonts w:ascii="Arial" w:hAnsi="Arial" w:cs="Arial"/>
        </w:rPr>
        <w:t xml:space="preserve"> (</w:t>
      </w:r>
      <w:hyperlink r:id="rId14" w:history="1">
        <w:r w:rsidR="006F51F3" w:rsidRPr="000D6259">
          <w:rPr>
            <w:rStyle w:val="Lienhypertexte"/>
            <w:rFonts w:ascii="Arial" w:hAnsi="Arial" w:cs="Arial"/>
            <w:b/>
            <w:bCs/>
            <w:color w:val="7AB41D"/>
            <w:u w:val="none"/>
          </w:rPr>
          <w:t>cliquez-ici pour voir l’invitation</w:t>
        </w:r>
      </w:hyperlink>
      <w:r w:rsidR="006F51F3">
        <w:rPr>
          <w:rFonts w:ascii="Arial" w:hAnsi="Arial" w:cs="Arial"/>
        </w:rPr>
        <w:t>), qui</w:t>
      </w:r>
      <w:r w:rsidR="0098299F" w:rsidRPr="00D0429C">
        <w:rPr>
          <w:rFonts w:ascii="Arial" w:hAnsi="Arial" w:cs="Arial"/>
        </w:rPr>
        <w:t xml:space="preserve"> aura lieu </w:t>
      </w:r>
      <w:r w:rsidR="006F51F3">
        <w:rPr>
          <w:rFonts w:ascii="Arial" w:hAnsi="Arial" w:cs="Arial"/>
        </w:rPr>
        <w:t xml:space="preserve">au Jardin botanique alpin </w:t>
      </w:r>
      <w:r w:rsidR="006F51F3" w:rsidRPr="006F51F3">
        <w:rPr>
          <w:rFonts w:ascii="Arial" w:hAnsi="Arial" w:cs="Arial"/>
          <w:b/>
          <w:bCs/>
        </w:rPr>
        <w:t>samedi</w:t>
      </w:r>
      <w:r w:rsidR="0098299F" w:rsidRPr="006F51F3">
        <w:rPr>
          <w:rFonts w:ascii="Arial" w:hAnsi="Arial" w:cs="Arial"/>
          <w:b/>
          <w:bCs/>
        </w:rPr>
        <w:t xml:space="preserve"> 12 juin</w:t>
      </w:r>
      <w:r w:rsidR="006F51F3" w:rsidRPr="006F51F3">
        <w:rPr>
          <w:rFonts w:ascii="Arial" w:hAnsi="Arial" w:cs="Arial"/>
          <w:b/>
          <w:bCs/>
        </w:rPr>
        <w:t xml:space="preserve"> de 1</w:t>
      </w:r>
      <w:r w:rsidR="006E0757">
        <w:rPr>
          <w:rFonts w:ascii="Arial" w:hAnsi="Arial" w:cs="Arial"/>
          <w:b/>
          <w:bCs/>
        </w:rPr>
        <w:t>6</w:t>
      </w:r>
      <w:r w:rsidR="006F51F3" w:rsidRPr="006F51F3">
        <w:rPr>
          <w:rFonts w:ascii="Arial" w:hAnsi="Arial" w:cs="Arial"/>
          <w:b/>
          <w:bCs/>
        </w:rPr>
        <w:t>h à 19</w:t>
      </w:r>
      <w:r w:rsidR="006F51F3">
        <w:rPr>
          <w:rFonts w:ascii="Arial" w:hAnsi="Arial" w:cs="Arial"/>
          <w:b/>
          <w:bCs/>
        </w:rPr>
        <w:t>h</w:t>
      </w:r>
      <w:r w:rsidR="000D6259" w:rsidRPr="000D6259">
        <w:rPr>
          <w:rFonts w:ascii="Arial" w:hAnsi="Arial" w:cs="Arial"/>
        </w:rPr>
        <w:t>,</w:t>
      </w:r>
      <w:r w:rsidR="000D6259">
        <w:rPr>
          <w:rFonts w:ascii="Arial" w:hAnsi="Arial" w:cs="Arial"/>
          <w:b/>
          <w:bCs/>
        </w:rPr>
        <w:t xml:space="preserve"> </w:t>
      </w:r>
      <w:r w:rsidR="006F51F3">
        <w:rPr>
          <w:rFonts w:ascii="Arial" w:hAnsi="Arial" w:cs="Arial"/>
        </w:rPr>
        <w:t xml:space="preserve">en présence de Gilles </w:t>
      </w:r>
      <w:proofErr w:type="spellStart"/>
      <w:r w:rsidR="006F51F3">
        <w:rPr>
          <w:rFonts w:ascii="Arial" w:hAnsi="Arial" w:cs="Arial"/>
        </w:rPr>
        <w:t>Brusset</w:t>
      </w:r>
      <w:proofErr w:type="spellEnd"/>
      <w:r w:rsidR="006F51F3">
        <w:rPr>
          <w:rFonts w:ascii="Arial" w:hAnsi="Arial" w:cs="Arial"/>
        </w:rPr>
        <w:t>.</w:t>
      </w:r>
      <w:r w:rsidR="000D758C" w:rsidRPr="00D0429C">
        <w:rPr>
          <w:rFonts w:ascii="Arial" w:hAnsi="Arial" w:cs="Arial"/>
        </w:rPr>
        <w:t xml:space="preserve"> Nous serions </w:t>
      </w:r>
      <w:r w:rsidR="00730E01">
        <w:rPr>
          <w:rFonts w:ascii="Arial" w:hAnsi="Arial" w:cs="Arial"/>
        </w:rPr>
        <w:t>ravis</w:t>
      </w:r>
      <w:r w:rsidR="000D758C" w:rsidRPr="00D0429C">
        <w:rPr>
          <w:rFonts w:ascii="Arial" w:hAnsi="Arial" w:cs="Arial"/>
        </w:rPr>
        <w:t xml:space="preserve"> de </w:t>
      </w:r>
      <w:r w:rsidR="006F51F3">
        <w:rPr>
          <w:rFonts w:ascii="Arial" w:hAnsi="Arial" w:cs="Arial"/>
        </w:rPr>
        <w:t xml:space="preserve">pouvoir compter sur </w:t>
      </w:r>
      <w:r w:rsidR="000D758C" w:rsidRPr="00D0429C">
        <w:rPr>
          <w:rFonts w:ascii="Arial" w:hAnsi="Arial" w:cs="Arial"/>
        </w:rPr>
        <w:t>vo</w:t>
      </w:r>
      <w:r w:rsidR="006F51F3">
        <w:rPr>
          <w:rFonts w:ascii="Arial" w:hAnsi="Arial" w:cs="Arial"/>
        </w:rPr>
        <w:t>tre</w:t>
      </w:r>
      <w:r w:rsidR="000D758C" w:rsidRPr="00D0429C">
        <w:rPr>
          <w:rFonts w:ascii="Arial" w:hAnsi="Arial" w:cs="Arial"/>
        </w:rPr>
        <w:t xml:space="preserve"> prése</w:t>
      </w:r>
      <w:r w:rsidR="006F51F3">
        <w:rPr>
          <w:rFonts w:ascii="Arial" w:hAnsi="Arial" w:cs="Arial"/>
        </w:rPr>
        <w:t>nce</w:t>
      </w:r>
      <w:r w:rsidR="000D758C" w:rsidRPr="00D0429C">
        <w:rPr>
          <w:rFonts w:ascii="Arial" w:hAnsi="Arial" w:cs="Arial"/>
        </w:rPr>
        <w:t xml:space="preserve"> </w:t>
      </w:r>
      <w:r w:rsidR="006F51F3">
        <w:rPr>
          <w:rFonts w:ascii="Arial" w:hAnsi="Arial" w:cs="Arial"/>
        </w:rPr>
        <w:t xml:space="preserve">et de vous organiser, si vous le souhaitez, une </w:t>
      </w:r>
      <w:r w:rsidR="002B64DB" w:rsidRPr="00D0429C">
        <w:rPr>
          <w:rFonts w:ascii="Arial" w:hAnsi="Arial" w:cs="Arial"/>
        </w:rPr>
        <w:t xml:space="preserve">interview </w:t>
      </w:r>
      <w:r w:rsidR="006F51F3">
        <w:rPr>
          <w:rFonts w:ascii="Arial" w:hAnsi="Arial" w:cs="Arial"/>
        </w:rPr>
        <w:t xml:space="preserve">avec </w:t>
      </w:r>
      <w:r w:rsidR="00242F6F">
        <w:rPr>
          <w:rFonts w:ascii="Arial" w:hAnsi="Arial" w:cs="Arial"/>
        </w:rPr>
        <w:t xml:space="preserve">Gilles </w:t>
      </w:r>
      <w:proofErr w:type="spellStart"/>
      <w:r w:rsidR="00242F6F">
        <w:rPr>
          <w:rFonts w:ascii="Arial" w:hAnsi="Arial" w:cs="Arial"/>
        </w:rPr>
        <w:t>Brusset</w:t>
      </w:r>
      <w:proofErr w:type="spellEnd"/>
      <w:r w:rsidR="006F51F3">
        <w:rPr>
          <w:rFonts w:ascii="Arial" w:hAnsi="Arial" w:cs="Arial"/>
        </w:rPr>
        <w:t xml:space="preserve"> ou l’une des deux </w:t>
      </w:r>
      <w:proofErr w:type="spellStart"/>
      <w:r w:rsidR="006F51F3">
        <w:rPr>
          <w:rFonts w:ascii="Arial" w:hAnsi="Arial" w:cs="Arial"/>
        </w:rPr>
        <w:t>co</w:t>
      </w:r>
      <w:proofErr w:type="spellEnd"/>
      <w:r w:rsidR="006F51F3">
        <w:rPr>
          <w:rFonts w:ascii="Arial" w:hAnsi="Arial" w:cs="Arial"/>
        </w:rPr>
        <w:t>-commissaires de l’événement.</w:t>
      </w:r>
    </w:p>
    <w:p w14:paraId="3ED73996" w14:textId="5479C8B1" w:rsidR="00565E00" w:rsidRPr="008518B4" w:rsidRDefault="00565E00" w:rsidP="008518B4">
      <w:pPr>
        <w:pStyle w:val="Paragraphedeliste"/>
        <w:ind w:left="0"/>
        <w:rPr>
          <w:rFonts w:ascii="Arial" w:hAnsi="Arial" w:cs="Arial"/>
        </w:rPr>
      </w:pPr>
      <w:r w:rsidRPr="008B0288">
        <w:rPr>
          <w:rFonts w:ascii="Arial" w:hAnsi="Arial" w:cs="Arial"/>
          <w:b/>
          <w:bCs/>
        </w:rPr>
        <w:t>Contacts presse</w:t>
      </w:r>
      <w:r w:rsidRPr="008518B4">
        <w:rPr>
          <w:rFonts w:ascii="Arial" w:hAnsi="Arial" w:cs="Arial"/>
          <w:b/>
          <w:bCs/>
          <w:color w:val="92D050"/>
        </w:rPr>
        <w:br/>
      </w:r>
      <w:r w:rsidRPr="008518B4">
        <w:rPr>
          <w:rFonts w:ascii="Arial" w:hAnsi="Arial" w:cs="Arial"/>
        </w:rPr>
        <w:t xml:space="preserve">Retrouvez toutes ces informations ainsi que nos images en haute définition sur notre </w:t>
      </w:r>
      <w:hyperlink r:id="rId15" w:history="1">
        <w:r w:rsidRPr="00730E01">
          <w:rPr>
            <w:rStyle w:val="Lienhypertexte"/>
            <w:rFonts w:ascii="Arial" w:hAnsi="Arial" w:cs="Arial"/>
            <w:b/>
            <w:bCs/>
            <w:color w:val="7AB41D"/>
            <w:u w:val="none"/>
          </w:rPr>
          <w:t>espace presse</w:t>
        </w:r>
      </w:hyperlink>
      <w:r w:rsidRPr="008518B4">
        <w:rPr>
          <w:rFonts w:ascii="Arial" w:hAnsi="Arial" w:cs="Arial"/>
        </w:rPr>
        <w:t>. Pour toute autre information ou demande d’interview</w:t>
      </w:r>
      <w:r w:rsidR="006F079B">
        <w:rPr>
          <w:rFonts w:ascii="Arial" w:hAnsi="Arial" w:cs="Arial"/>
        </w:rPr>
        <w:t>,</w:t>
      </w:r>
      <w:r w:rsidRPr="008518B4">
        <w:rPr>
          <w:rFonts w:ascii="Arial" w:hAnsi="Arial" w:cs="Arial"/>
        </w:rPr>
        <w:t xml:space="preserve"> vous pouvez vous adresser à :</w:t>
      </w:r>
    </w:p>
    <w:p w14:paraId="0D27276C" w14:textId="18BBC011" w:rsidR="006F079B" w:rsidRPr="00562211" w:rsidRDefault="00565E00" w:rsidP="006F079B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6D53C4">
        <w:rPr>
          <w:rFonts w:ascii="Arial" w:hAnsi="Arial" w:cs="Arial"/>
          <w:sz w:val="20"/>
          <w:szCs w:val="20"/>
        </w:rPr>
        <w:t>Camille Guignet, chargée de communication</w:t>
      </w:r>
      <w:r w:rsidR="008518B4" w:rsidRPr="00562211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="008518B4" w:rsidRPr="00562211">
          <w:rPr>
            <w:rStyle w:val="Lienhypertexte"/>
            <w:rFonts w:ascii="Arial" w:hAnsi="Arial" w:cs="Arial"/>
            <w:color w:val="7AB41D"/>
            <w:sz w:val="20"/>
            <w:szCs w:val="20"/>
            <w:u w:val="none"/>
          </w:rPr>
          <w:t>camille.guignet@meyrin.ch</w:t>
        </w:r>
      </w:hyperlink>
      <w:r w:rsidRPr="00562211">
        <w:rPr>
          <w:rFonts w:ascii="Arial" w:hAnsi="Arial" w:cs="Arial"/>
          <w:sz w:val="20"/>
          <w:szCs w:val="20"/>
        </w:rPr>
        <w:t>, 022 989 35 21</w:t>
      </w:r>
    </w:p>
    <w:p w14:paraId="33F99B08" w14:textId="494DF3AB" w:rsidR="006F079B" w:rsidRPr="00562211" w:rsidRDefault="00565E00" w:rsidP="006F079B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562211">
        <w:rPr>
          <w:rFonts w:ascii="Arial" w:hAnsi="Arial" w:cs="Arial"/>
          <w:sz w:val="20"/>
          <w:szCs w:val="20"/>
        </w:rPr>
        <w:t xml:space="preserve">Fanny </w:t>
      </w:r>
      <w:proofErr w:type="spellStart"/>
      <w:r w:rsidRPr="00562211">
        <w:rPr>
          <w:rFonts w:ascii="Arial" w:hAnsi="Arial" w:cs="Arial"/>
          <w:sz w:val="20"/>
          <w:szCs w:val="20"/>
        </w:rPr>
        <w:t>Serain</w:t>
      </w:r>
      <w:proofErr w:type="spellEnd"/>
      <w:r w:rsidRPr="005622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44C7E" w:rsidRPr="00562211">
        <w:rPr>
          <w:rFonts w:ascii="Arial" w:hAnsi="Arial" w:cs="Arial"/>
          <w:sz w:val="20"/>
          <w:szCs w:val="20"/>
        </w:rPr>
        <w:t>co</w:t>
      </w:r>
      <w:proofErr w:type="spellEnd"/>
      <w:r w:rsidR="00344C7E" w:rsidRPr="00562211">
        <w:rPr>
          <w:rFonts w:ascii="Arial" w:hAnsi="Arial" w:cs="Arial"/>
          <w:sz w:val="20"/>
          <w:szCs w:val="20"/>
        </w:rPr>
        <w:t>-commissaire</w:t>
      </w:r>
      <w:r w:rsidRPr="00562211">
        <w:rPr>
          <w:rFonts w:ascii="Arial" w:hAnsi="Arial" w:cs="Arial"/>
          <w:sz w:val="20"/>
          <w:szCs w:val="20"/>
        </w:rPr>
        <w:t xml:space="preserve"> d’exposition</w:t>
      </w:r>
      <w:r w:rsidR="008518B4" w:rsidRPr="00562211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="008518B4" w:rsidRPr="00562211">
          <w:rPr>
            <w:rStyle w:val="Lienhypertexte"/>
            <w:rFonts w:ascii="Arial" w:hAnsi="Arial" w:cs="Arial"/>
            <w:color w:val="7AB41D"/>
            <w:sz w:val="20"/>
            <w:szCs w:val="20"/>
            <w:u w:val="none"/>
          </w:rPr>
          <w:t>fanny.serain@meyrin.ch</w:t>
        </w:r>
      </w:hyperlink>
      <w:r w:rsidRPr="00562211">
        <w:rPr>
          <w:rFonts w:ascii="Arial" w:hAnsi="Arial" w:cs="Arial"/>
          <w:sz w:val="20"/>
          <w:szCs w:val="20"/>
        </w:rPr>
        <w:t>, 022 989 34 20</w:t>
      </w:r>
    </w:p>
    <w:p w14:paraId="65A14EEA" w14:textId="63BF8182" w:rsidR="00565E00" w:rsidRPr="006D53C4" w:rsidRDefault="00565E00" w:rsidP="006F079B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562211">
        <w:rPr>
          <w:rFonts w:ascii="Arial" w:hAnsi="Arial" w:cs="Arial"/>
          <w:sz w:val="20"/>
          <w:szCs w:val="20"/>
        </w:rPr>
        <w:t xml:space="preserve">Camille Abele, </w:t>
      </w:r>
      <w:proofErr w:type="spellStart"/>
      <w:r w:rsidRPr="00562211">
        <w:rPr>
          <w:rFonts w:ascii="Arial" w:hAnsi="Arial" w:cs="Arial"/>
          <w:sz w:val="20"/>
          <w:szCs w:val="20"/>
        </w:rPr>
        <w:t>co</w:t>
      </w:r>
      <w:proofErr w:type="spellEnd"/>
      <w:r w:rsidRPr="00562211">
        <w:rPr>
          <w:rFonts w:ascii="Arial" w:hAnsi="Arial" w:cs="Arial"/>
          <w:sz w:val="20"/>
          <w:szCs w:val="20"/>
        </w:rPr>
        <w:t>-commissaire d’exposition</w:t>
      </w:r>
      <w:r w:rsidR="008518B4" w:rsidRPr="00562211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="008518B4" w:rsidRPr="00562211">
          <w:rPr>
            <w:rStyle w:val="Lienhypertexte"/>
            <w:rFonts w:ascii="Arial" w:hAnsi="Arial" w:cs="Arial"/>
            <w:color w:val="7AB41D"/>
            <w:sz w:val="20"/>
            <w:szCs w:val="20"/>
            <w:u w:val="none"/>
          </w:rPr>
          <w:t>camille.abele@meyrin.ch</w:t>
        </w:r>
      </w:hyperlink>
      <w:r w:rsidRPr="00562211">
        <w:rPr>
          <w:rFonts w:ascii="Arial" w:hAnsi="Arial" w:cs="Arial"/>
          <w:sz w:val="20"/>
          <w:szCs w:val="20"/>
        </w:rPr>
        <w:t>, 022</w:t>
      </w:r>
      <w:r w:rsidRPr="006D53C4">
        <w:rPr>
          <w:rFonts w:ascii="Arial" w:hAnsi="Arial" w:cs="Arial"/>
          <w:sz w:val="20"/>
          <w:szCs w:val="20"/>
        </w:rPr>
        <w:t xml:space="preserve"> 989 34 21</w:t>
      </w:r>
    </w:p>
    <w:p w14:paraId="38811455" w14:textId="44D84AB8" w:rsidR="00D0429C" w:rsidRPr="006D518D" w:rsidRDefault="008F4D48" w:rsidP="00D0429C">
      <w:pPr>
        <w:rPr>
          <w:rFonts w:ascii="Arial" w:hAnsi="Arial" w:cs="Arial"/>
          <w:noProof/>
          <w:sz w:val="20"/>
          <w:szCs w:val="20"/>
        </w:rPr>
      </w:pPr>
      <w:r w:rsidRPr="006F079B">
        <w:rPr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1" locked="0" layoutInCell="1" allowOverlap="1" wp14:anchorId="50EA9BB0" wp14:editId="408D00E6">
            <wp:simplePos x="0" y="0"/>
            <wp:positionH relativeFrom="margin">
              <wp:posOffset>4443730</wp:posOffset>
            </wp:positionH>
            <wp:positionV relativeFrom="paragraph">
              <wp:posOffset>163830</wp:posOffset>
            </wp:positionV>
            <wp:extent cx="1724025" cy="2467610"/>
            <wp:effectExtent l="0" t="0" r="9525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29C">
        <w:rPr>
          <w:rFonts w:ascii="Arial" w:hAnsi="Arial" w:cs="Arial"/>
          <w:b/>
          <w:bCs/>
          <w:color w:val="92D050"/>
        </w:rPr>
        <w:br/>
      </w:r>
      <w:hyperlink r:id="rId20" w:history="1">
        <w:r w:rsidR="00E639B0" w:rsidRPr="006D53C4">
          <w:rPr>
            <w:rStyle w:val="Lienhypertexte"/>
            <w:rFonts w:ascii="Arial" w:hAnsi="Arial" w:cs="Arial"/>
            <w:b/>
            <w:bCs/>
            <w:color w:val="auto"/>
            <w:u w:val="none"/>
          </w:rPr>
          <w:t>L’été au jardin</w:t>
        </w:r>
      </w:hyperlink>
      <w:r w:rsidR="00E639B0" w:rsidRPr="006D518D">
        <w:rPr>
          <w:rFonts w:ascii="Arial" w:hAnsi="Arial" w:cs="Arial"/>
          <w:sz w:val="20"/>
          <w:szCs w:val="20"/>
        </w:rPr>
        <w:br/>
      </w:r>
      <w:r w:rsidR="00E639B0" w:rsidRPr="006D518D">
        <w:rPr>
          <w:rFonts w:ascii="Arial" w:hAnsi="Arial" w:cs="Arial"/>
          <w:b/>
          <w:bCs/>
          <w:sz w:val="20"/>
          <w:szCs w:val="20"/>
        </w:rPr>
        <w:t>Du 12 juin au 12 septembre</w:t>
      </w:r>
      <w:bookmarkStart w:id="4" w:name="_Hlk73024257"/>
      <w:bookmarkStart w:id="5" w:name="_Hlk72931943"/>
      <w:r w:rsidR="000D758C" w:rsidRPr="006D518D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E639B0" w:rsidRPr="006D518D">
        <w:rPr>
          <w:rFonts w:ascii="Arial" w:hAnsi="Arial" w:cs="Arial"/>
          <w:sz w:val="20"/>
          <w:szCs w:val="20"/>
        </w:rPr>
        <w:br/>
        <w:t>Ouverture tous les jours de 8h30 à 21h</w:t>
      </w:r>
      <w:bookmarkEnd w:id="4"/>
      <w:bookmarkEnd w:id="5"/>
      <w:r w:rsidR="000D6259" w:rsidRPr="006D518D">
        <w:rPr>
          <w:rFonts w:ascii="Arial" w:hAnsi="Arial" w:cs="Arial"/>
          <w:sz w:val="20"/>
          <w:szCs w:val="20"/>
        </w:rPr>
        <w:t>00</w:t>
      </w:r>
      <w:r w:rsidR="00E639B0" w:rsidRPr="006D518D">
        <w:rPr>
          <w:rFonts w:ascii="Arial" w:hAnsi="Arial" w:cs="Arial"/>
          <w:sz w:val="20"/>
          <w:szCs w:val="20"/>
        </w:rPr>
        <w:br/>
      </w:r>
      <w:r w:rsidR="000D758C" w:rsidRPr="006D518D">
        <w:rPr>
          <w:rFonts w:ascii="Arial" w:hAnsi="Arial" w:cs="Arial"/>
          <w:sz w:val="20"/>
          <w:szCs w:val="20"/>
        </w:rPr>
        <w:t xml:space="preserve">Au </w:t>
      </w:r>
      <w:r w:rsidR="00E61B87" w:rsidRPr="006D518D">
        <w:rPr>
          <w:rFonts w:ascii="Arial" w:hAnsi="Arial" w:cs="Arial"/>
          <w:sz w:val="20"/>
          <w:szCs w:val="20"/>
        </w:rPr>
        <w:t>Ja</w:t>
      </w:r>
      <w:r w:rsidR="00CE483D" w:rsidRPr="006D518D">
        <w:rPr>
          <w:rFonts w:ascii="Arial" w:hAnsi="Arial" w:cs="Arial"/>
          <w:sz w:val="20"/>
          <w:szCs w:val="20"/>
        </w:rPr>
        <w:t>rdin botanique alpin de Meyrin</w:t>
      </w:r>
      <w:r w:rsidR="00CE483D" w:rsidRPr="006D518D">
        <w:rPr>
          <w:rFonts w:ascii="Arial" w:hAnsi="Arial" w:cs="Arial"/>
          <w:sz w:val="20"/>
          <w:szCs w:val="20"/>
        </w:rPr>
        <w:br/>
      </w:r>
      <w:bookmarkStart w:id="6" w:name="_Hlk73024249"/>
      <w:bookmarkStart w:id="7" w:name="_Hlk72931931"/>
      <w:r w:rsidR="00CE483D" w:rsidRPr="006D518D">
        <w:rPr>
          <w:rFonts w:ascii="Arial" w:hAnsi="Arial" w:cs="Arial"/>
          <w:sz w:val="20"/>
          <w:szCs w:val="20"/>
        </w:rPr>
        <w:t>Chemin du Jardin Alpin 7, 1217 Meyrin</w:t>
      </w:r>
      <w:r w:rsidR="00CE483D" w:rsidRPr="006D518D">
        <w:rPr>
          <w:rFonts w:ascii="Arial" w:hAnsi="Arial" w:cs="Arial"/>
          <w:sz w:val="20"/>
          <w:szCs w:val="20"/>
        </w:rPr>
        <w:br/>
      </w:r>
      <w:bookmarkEnd w:id="6"/>
      <w:r w:rsidR="00CE483D" w:rsidRPr="006D518D">
        <w:rPr>
          <w:rFonts w:ascii="Arial" w:hAnsi="Arial" w:cs="Arial"/>
          <w:sz w:val="20"/>
          <w:szCs w:val="20"/>
        </w:rPr>
        <w:t>Tram 14 + 18 &amp; bus 57-arrêt Jardin-alpin-vivarium</w:t>
      </w:r>
      <w:bookmarkEnd w:id="7"/>
      <w:r w:rsidR="005B3ECB" w:rsidRPr="006D518D">
        <w:rPr>
          <w:rFonts w:ascii="Arial" w:hAnsi="Arial" w:cs="Arial"/>
          <w:noProof/>
          <w:sz w:val="20"/>
          <w:szCs w:val="20"/>
        </w:rPr>
        <w:t xml:space="preserve"> </w:t>
      </w:r>
      <w:r w:rsidR="00565E00" w:rsidRPr="006D518D">
        <w:rPr>
          <w:rFonts w:ascii="Arial" w:hAnsi="Arial" w:cs="Arial"/>
          <w:sz w:val="20"/>
          <w:szCs w:val="20"/>
        </w:rPr>
        <w:br/>
      </w:r>
      <w:r w:rsidR="00565E00" w:rsidRPr="006D518D">
        <w:rPr>
          <w:rFonts w:ascii="Arial" w:hAnsi="Arial" w:cs="Arial"/>
          <w:sz w:val="20"/>
          <w:szCs w:val="20"/>
        </w:rPr>
        <w:br/>
      </w:r>
      <w:r w:rsidR="00565E00" w:rsidRPr="00562211">
        <w:rPr>
          <w:rFonts w:ascii="Arial" w:hAnsi="Arial" w:cs="Arial"/>
          <w:sz w:val="20"/>
          <w:szCs w:val="20"/>
        </w:rPr>
        <w:t>Retrouvez toutes les informations concernant cet événement</w:t>
      </w:r>
      <w:r w:rsidR="000D6259" w:rsidRPr="00562211">
        <w:rPr>
          <w:rFonts w:ascii="Arial" w:hAnsi="Arial" w:cs="Arial"/>
          <w:sz w:val="20"/>
          <w:szCs w:val="20"/>
        </w:rPr>
        <w:t> :</w:t>
      </w:r>
      <w:r w:rsidR="006F079B" w:rsidRPr="00562211">
        <w:rPr>
          <w:rFonts w:ascii="Arial" w:hAnsi="Arial" w:cs="Arial"/>
          <w:sz w:val="20"/>
          <w:szCs w:val="20"/>
        </w:rPr>
        <w:br/>
        <w:t>-</w:t>
      </w:r>
      <w:r w:rsidR="00565E00" w:rsidRPr="00562211">
        <w:rPr>
          <w:rFonts w:ascii="Arial" w:hAnsi="Arial" w:cs="Arial"/>
          <w:sz w:val="20"/>
          <w:szCs w:val="20"/>
        </w:rPr>
        <w:t xml:space="preserve"> </w:t>
      </w:r>
      <w:r w:rsidR="000D6259" w:rsidRPr="00562211">
        <w:rPr>
          <w:rFonts w:ascii="Arial" w:hAnsi="Arial" w:cs="Arial"/>
          <w:sz w:val="20"/>
          <w:szCs w:val="20"/>
        </w:rPr>
        <w:t xml:space="preserve">sur </w:t>
      </w:r>
      <w:hyperlink r:id="rId21" w:history="1">
        <w:r w:rsidR="00565E00" w:rsidRPr="00562211">
          <w:rPr>
            <w:rStyle w:val="Lienhypertexte"/>
            <w:rFonts w:ascii="Arial" w:hAnsi="Arial" w:cs="Arial"/>
            <w:color w:val="7AB41D"/>
            <w:sz w:val="20"/>
            <w:szCs w:val="20"/>
            <w:u w:val="none"/>
          </w:rPr>
          <w:t>meyrinculture.ch</w:t>
        </w:r>
      </w:hyperlink>
      <w:r w:rsidR="00565E00" w:rsidRPr="00562211">
        <w:rPr>
          <w:rFonts w:ascii="Arial" w:hAnsi="Arial" w:cs="Arial"/>
          <w:sz w:val="20"/>
          <w:szCs w:val="20"/>
        </w:rPr>
        <w:t xml:space="preserve"> </w:t>
      </w:r>
      <w:r w:rsidR="006F079B" w:rsidRPr="00562211">
        <w:rPr>
          <w:rFonts w:ascii="Arial" w:hAnsi="Arial" w:cs="Arial"/>
          <w:sz w:val="20"/>
          <w:szCs w:val="20"/>
        </w:rPr>
        <w:br/>
        <w:t xml:space="preserve">- </w:t>
      </w:r>
      <w:r w:rsidR="00565E00" w:rsidRPr="00562211">
        <w:rPr>
          <w:rFonts w:ascii="Arial" w:hAnsi="Arial" w:cs="Arial"/>
          <w:sz w:val="20"/>
          <w:szCs w:val="20"/>
        </w:rPr>
        <w:t xml:space="preserve">dans le </w:t>
      </w:r>
      <w:hyperlink r:id="rId22" w:history="1">
        <w:r w:rsidR="00565E00" w:rsidRPr="00562211">
          <w:rPr>
            <w:rStyle w:val="Lienhypertexte"/>
            <w:rFonts w:ascii="Arial" w:hAnsi="Arial" w:cs="Arial"/>
            <w:color w:val="7AB41D"/>
            <w:sz w:val="20"/>
            <w:szCs w:val="20"/>
            <w:u w:val="none"/>
          </w:rPr>
          <w:t>programme de poche</w:t>
        </w:r>
      </w:hyperlink>
      <w:r w:rsidR="000D6259" w:rsidRPr="00562211">
        <w:rPr>
          <w:rStyle w:val="Lienhypertexte"/>
          <w:rFonts w:ascii="Arial" w:hAnsi="Arial" w:cs="Arial"/>
          <w:color w:val="7AB41D"/>
          <w:sz w:val="20"/>
          <w:szCs w:val="20"/>
          <w:u w:val="none"/>
        </w:rPr>
        <w:t xml:space="preserve"> de L’été au jardin</w:t>
      </w:r>
      <w:r w:rsidR="006D518D" w:rsidRPr="00562211">
        <w:rPr>
          <w:rStyle w:val="Lienhypertexte"/>
          <w:rFonts w:ascii="Arial" w:hAnsi="Arial" w:cs="Arial"/>
          <w:color w:val="7AB41D"/>
          <w:sz w:val="20"/>
          <w:szCs w:val="20"/>
          <w:u w:val="none"/>
        </w:rPr>
        <w:br/>
      </w:r>
      <w:r w:rsidR="006D518D" w:rsidRPr="00562211">
        <w:rPr>
          <w:rFonts w:ascii="Arial" w:hAnsi="Arial" w:cs="Arial"/>
          <w:sz w:val="20"/>
          <w:szCs w:val="20"/>
        </w:rPr>
        <w:t xml:space="preserve">- notre </w:t>
      </w:r>
      <w:hyperlink r:id="rId23" w:history="1">
        <w:r w:rsidR="006D518D" w:rsidRPr="00562211">
          <w:rPr>
            <w:rStyle w:val="Lienhypertexte"/>
            <w:rFonts w:ascii="Arial" w:hAnsi="Arial" w:cs="Arial"/>
            <w:color w:val="7AB41D"/>
            <w:sz w:val="20"/>
            <w:szCs w:val="20"/>
            <w:u w:val="none"/>
          </w:rPr>
          <w:t>espace presse</w:t>
        </w:r>
      </w:hyperlink>
      <w:r w:rsidR="006F079B" w:rsidRPr="00562211">
        <w:rPr>
          <w:rFonts w:ascii="Arial" w:hAnsi="Arial" w:cs="Arial"/>
          <w:i/>
          <w:iCs/>
          <w:sz w:val="20"/>
          <w:szCs w:val="20"/>
        </w:rPr>
        <w:br/>
      </w:r>
      <w:r w:rsidR="006F079B" w:rsidRPr="00562211">
        <w:rPr>
          <w:rFonts w:ascii="Arial" w:hAnsi="Arial" w:cs="Arial"/>
          <w:sz w:val="20"/>
          <w:szCs w:val="20"/>
        </w:rPr>
        <w:br/>
        <w:t>Et s</w:t>
      </w:r>
      <w:r w:rsidR="00565E00" w:rsidRPr="00562211">
        <w:rPr>
          <w:rFonts w:ascii="Arial" w:hAnsi="Arial" w:cs="Arial"/>
          <w:sz w:val="20"/>
          <w:szCs w:val="20"/>
        </w:rPr>
        <w:t xml:space="preserve">uivez nos activités sur </w:t>
      </w:r>
      <w:r w:rsidR="006B3386" w:rsidRPr="00562211">
        <w:rPr>
          <w:rFonts w:ascii="Arial" w:hAnsi="Arial" w:cs="Arial"/>
          <w:sz w:val="20"/>
          <w:szCs w:val="20"/>
        </w:rPr>
        <w:t>no</w:t>
      </w:r>
      <w:r w:rsidR="00565E00" w:rsidRPr="00562211">
        <w:rPr>
          <w:rFonts w:ascii="Arial" w:hAnsi="Arial" w:cs="Arial"/>
          <w:sz w:val="20"/>
          <w:szCs w:val="20"/>
        </w:rPr>
        <w:t xml:space="preserve">s pages Facebook : </w:t>
      </w:r>
      <w:hyperlink r:id="rId24" w:history="1">
        <w:r w:rsidR="00565E00" w:rsidRPr="00562211">
          <w:rPr>
            <w:rStyle w:val="Lienhypertexte"/>
            <w:rFonts w:ascii="Arial" w:hAnsi="Arial" w:cs="Arial"/>
            <w:i/>
            <w:color w:val="7AB41D"/>
            <w:sz w:val="20"/>
            <w:szCs w:val="20"/>
            <w:u w:val="none"/>
          </w:rPr>
          <w:t>Meyrin culture</w:t>
        </w:r>
      </w:hyperlink>
      <w:r w:rsidR="00565E00" w:rsidRPr="00562211">
        <w:rPr>
          <w:rFonts w:ascii="Arial" w:hAnsi="Arial" w:cs="Arial"/>
          <w:color w:val="7AB41D"/>
          <w:sz w:val="20"/>
          <w:szCs w:val="20"/>
        </w:rPr>
        <w:t xml:space="preserve"> </w:t>
      </w:r>
      <w:r w:rsidR="00565E00" w:rsidRPr="00562211">
        <w:rPr>
          <w:rFonts w:ascii="Arial" w:hAnsi="Arial" w:cs="Arial"/>
          <w:sz w:val="20"/>
          <w:szCs w:val="20"/>
        </w:rPr>
        <w:t>et </w:t>
      </w:r>
      <w:hyperlink r:id="rId25" w:history="1">
        <w:r w:rsidR="00565E00" w:rsidRPr="00562211">
          <w:rPr>
            <w:rStyle w:val="Lienhypertexte"/>
            <w:rFonts w:ascii="Arial" w:hAnsi="Arial" w:cs="Arial"/>
            <w:i/>
            <w:color w:val="7AB41D"/>
            <w:sz w:val="20"/>
            <w:szCs w:val="20"/>
            <w:u w:val="none"/>
          </w:rPr>
          <w:t>Jardin botanique alpin de Meyrin</w:t>
        </w:r>
      </w:hyperlink>
      <w:r w:rsidR="00565E00" w:rsidRPr="00562211">
        <w:rPr>
          <w:rFonts w:ascii="Arial" w:hAnsi="Arial" w:cs="Arial"/>
          <w:sz w:val="20"/>
          <w:szCs w:val="20"/>
        </w:rPr>
        <w:t xml:space="preserve"> (#létéaujardin</w:t>
      </w:r>
      <w:r w:rsidR="00565E00" w:rsidRPr="006D518D">
        <w:rPr>
          <w:rFonts w:ascii="Arial" w:hAnsi="Arial" w:cs="Arial"/>
          <w:sz w:val="20"/>
          <w:szCs w:val="20"/>
        </w:rPr>
        <w:t xml:space="preserve"> #jardinbotaniquealpin). </w:t>
      </w:r>
      <w:bookmarkEnd w:id="1"/>
    </w:p>
    <w:sectPr w:rsidR="00D0429C" w:rsidRPr="006D518D" w:rsidSect="006D53C4">
      <w:headerReference w:type="default" r:id="rId26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88A1" w14:textId="77777777" w:rsidR="00F55ADC" w:rsidRDefault="00F55ADC" w:rsidP="00E639B0">
      <w:pPr>
        <w:spacing w:after="0" w:line="240" w:lineRule="auto"/>
      </w:pPr>
      <w:r>
        <w:separator/>
      </w:r>
    </w:p>
  </w:endnote>
  <w:endnote w:type="continuationSeparator" w:id="0">
    <w:p w14:paraId="744C0C79" w14:textId="77777777" w:rsidR="00F55ADC" w:rsidRDefault="00F55ADC" w:rsidP="00E6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7909" w14:textId="77777777" w:rsidR="00F55ADC" w:rsidRDefault="00F55ADC" w:rsidP="00E639B0">
      <w:pPr>
        <w:spacing w:after="0" w:line="240" w:lineRule="auto"/>
      </w:pPr>
      <w:r>
        <w:separator/>
      </w:r>
    </w:p>
  </w:footnote>
  <w:footnote w:type="continuationSeparator" w:id="0">
    <w:p w14:paraId="6047DEC8" w14:textId="77777777" w:rsidR="00F55ADC" w:rsidRDefault="00F55ADC" w:rsidP="00E6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985"/>
      <w:gridCol w:w="1771"/>
      <w:gridCol w:w="1878"/>
      <w:gridCol w:w="1879"/>
    </w:tblGrid>
    <w:tr w:rsidR="00565E00" w:rsidRPr="00134E08" w14:paraId="7A45010F" w14:textId="77777777" w:rsidTr="003832B9">
      <w:trPr>
        <w:trHeight w:val="568"/>
      </w:trPr>
      <w:tc>
        <w:tcPr>
          <w:tcW w:w="2127" w:type="dxa"/>
          <w:vMerge w:val="restart"/>
        </w:tcPr>
        <w:p w14:paraId="4D003139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3BFD0E71" wp14:editId="761FE1BC">
                <wp:simplePos x="0" y="0"/>
                <wp:positionH relativeFrom="column">
                  <wp:posOffset>-17780</wp:posOffset>
                </wp:positionH>
                <wp:positionV relativeFrom="paragraph">
                  <wp:posOffset>20955</wp:posOffset>
                </wp:positionV>
                <wp:extent cx="1125220" cy="719455"/>
                <wp:effectExtent l="0" t="0" r="0" b="4445"/>
                <wp:wrapSquare wrapText="bothSides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YRIN_PANT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2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Align w:val="bottom"/>
        </w:tcPr>
        <w:p w14:paraId="1B6D25C9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Ville de Meyrin</w:t>
          </w:r>
        </w:p>
      </w:tc>
      <w:tc>
        <w:tcPr>
          <w:tcW w:w="1771" w:type="dxa"/>
          <w:vAlign w:val="bottom"/>
        </w:tcPr>
        <w:p w14:paraId="454F4DD6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Case postale 367</w:t>
          </w:r>
        </w:p>
      </w:tc>
      <w:tc>
        <w:tcPr>
          <w:tcW w:w="1878" w:type="dxa"/>
          <w:vAlign w:val="bottom"/>
        </w:tcPr>
        <w:p w14:paraId="0E69DEF7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Tél.  022 782 82 82</w:t>
          </w:r>
        </w:p>
      </w:tc>
      <w:tc>
        <w:tcPr>
          <w:tcW w:w="1879" w:type="dxa"/>
          <w:vAlign w:val="bottom"/>
        </w:tcPr>
        <w:p w14:paraId="0E9B6381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meyrin@meyrin.ch</w:t>
          </w:r>
        </w:p>
      </w:tc>
    </w:tr>
    <w:tr w:rsidR="00565E00" w:rsidRPr="00134E08" w14:paraId="3DBAA29C" w14:textId="77777777" w:rsidTr="003832B9">
      <w:tc>
        <w:tcPr>
          <w:tcW w:w="2127" w:type="dxa"/>
          <w:vMerge/>
        </w:tcPr>
        <w:p w14:paraId="44469B4E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</w:p>
      </w:tc>
      <w:tc>
        <w:tcPr>
          <w:tcW w:w="1985" w:type="dxa"/>
        </w:tcPr>
        <w:p w14:paraId="63C0C6BE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Rue des Boudines 2</w:t>
          </w:r>
        </w:p>
      </w:tc>
      <w:tc>
        <w:tcPr>
          <w:tcW w:w="1771" w:type="dxa"/>
        </w:tcPr>
        <w:p w14:paraId="759544D5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1217 Meyrin 1</w:t>
          </w:r>
        </w:p>
      </w:tc>
      <w:tc>
        <w:tcPr>
          <w:tcW w:w="1878" w:type="dxa"/>
        </w:tcPr>
        <w:p w14:paraId="7A7E8919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Fax. 022 782 30 94</w:t>
          </w:r>
        </w:p>
      </w:tc>
      <w:tc>
        <w:tcPr>
          <w:tcW w:w="1879" w:type="dxa"/>
        </w:tcPr>
        <w:p w14:paraId="635E8FAC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www.meyrin.ch</w:t>
          </w:r>
        </w:p>
      </w:tc>
    </w:tr>
  </w:tbl>
  <w:p w14:paraId="72A00FCE" w14:textId="28CB97B8" w:rsidR="00E639B0" w:rsidRDefault="00E639B0" w:rsidP="00565E00">
    <w:pPr>
      <w:pStyle w:val="En-tte"/>
      <w:tabs>
        <w:tab w:val="left" w:pos="24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364"/>
    <w:multiLevelType w:val="hybridMultilevel"/>
    <w:tmpl w:val="7A021230"/>
    <w:lvl w:ilvl="0" w:tplc="EFC03F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42A80"/>
    <w:multiLevelType w:val="hybridMultilevel"/>
    <w:tmpl w:val="6A34CB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1D33"/>
    <w:multiLevelType w:val="hybridMultilevel"/>
    <w:tmpl w:val="C34277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355C"/>
    <w:multiLevelType w:val="hybridMultilevel"/>
    <w:tmpl w:val="59880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A5E37"/>
    <w:multiLevelType w:val="hybridMultilevel"/>
    <w:tmpl w:val="4B5A0E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B2B48"/>
    <w:multiLevelType w:val="hybridMultilevel"/>
    <w:tmpl w:val="332C70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75B84"/>
    <w:multiLevelType w:val="hybridMultilevel"/>
    <w:tmpl w:val="643015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9D"/>
    <w:rsid w:val="000001E9"/>
    <w:rsid w:val="00001F7D"/>
    <w:rsid w:val="0005627D"/>
    <w:rsid w:val="000565AC"/>
    <w:rsid w:val="00057E6D"/>
    <w:rsid w:val="00086900"/>
    <w:rsid w:val="000D6259"/>
    <w:rsid w:val="000D758C"/>
    <w:rsid w:val="000E317B"/>
    <w:rsid w:val="0015343F"/>
    <w:rsid w:val="00170594"/>
    <w:rsid w:val="00176A21"/>
    <w:rsid w:val="002004B4"/>
    <w:rsid w:val="00227B68"/>
    <w:rsid w:val="002308A7"/>
    <w:rsid w:val="00242F6F"/>
    <w:rsid w:val="0025474C"/>
    <w:rsid w:val="002933E8"/>
    <w:rsid w:val="00295075"/>
    <w:rsid w:val="002A513B"/>
    <w:rsid w:val="002B64DB"/>
    <w:rsid w:val="002E335F"/>
    <w:rsid w:val="003076D2"/>
    <w:rsid w:val="00321739"/>
    <w:rsid w:val="003300AB"/>
    <w:rsid w:val="00336FD1"/>
    <w:rsid w:val="003431D2"/>
    <w:rsid w:val="00344C7E"/>
    <w:rsid w:val="00347512"/>
    <w:rsid w:val="00357698"/>
    <w:rsid w:val="003D3DAB"/>
    <w:rsid w:val="003E391E"/>
    <w:rsid w:val="003E50C4"/>
    <w:rsid w:val="00424095"/>
    <w:rsid w:val="00446674"/>
    <w:rsid w:val="00480950"/>
    <w:rsid w:val="00483398"/>
    <w:rsid w:val="00494059"/>
    <w:rsid w:val="004D0C99"/>
    <w:rsid w:val="004D22D7"/>
    <w:rsid w:val="004D52A6"/>
    <w:rsid w:val="00500760"/>
    <w:rsid w:val="00502E70"/>
    <w:rsid w:val="005229D8"/>
    <w:rsid w:val="00532AC3"/>
    <w:rsid w:val="00552535"/>
    <w:rsid w:val="00561885"/>
    <w:rsid w:val="00562211"/>
    <w:rsid w:val="00563A2E"/>
    <w:rsid w:val="00565E00"/>
    <w:rsid w:val="005B3ECB"/>
    <w:rsid w:val="00661635"/>
    <w:rsid w:val="00663DD4"/>
    <w:rsid w:val="006B3386"/>
    <w:rsid w:val="006D1565"/>
    <w:rsid w:val="006D518D"/>
    <w:rsid w:val="006D53C4"/>
    <w:rsid w:val="006D63B7"/>
    <w:rsid w:val="006E0757"/>
    <w:rsid w:val="006E3AE3"/>
    <w:rsid w:val="006F079B"/>
    <w:rsid w:val="006F51F3"/>
    <w:rsid w:val="00700CF1"/>
    <w:rsid w:val="00723148"/>
    <w:rsid w:val="00730E01"/>
    <w:rsid w:val="00757825"/>
    <w:rsid w:val="0078688D"/>
    <w:rsid w:val="007927BD"/>
    <w:rsid w:val="007A6752"/>
    <w:rsid w:val="007E1834"/>
    <w:rsid w:val="007E7B8D"/>
    <w:rsid w:val="007F2E63"/>
    <w:rsid w:val="008130FE"/>
    <w:rsid w:val="008518B4"/>
    <w:rsid w:val="00895F4A"/>
    <w:rsid w:val="008B0288"/>
    <w:rsid w:val="008C0F42"/>
    <w:rsid w:val="008F4D48"/>
    <w:rsid w:val="009541F7"/>
    <w:rsid w:val="00966013"/>
    <w:rsid w:val="0098299F"/>
    <w:rsid w:val="009D21DA"/>
    <w:rsid w:val="009F150E"/>
    <w:rsid w:val="009F741A"/>
    <w:rsid w:val="00A023D8"/>
    <w:rsid w:val="00A26E66"/>
    <w:rsid w:val="00A479F0"/>
    <w:rsid w:val="00A77ACE"/>
    <w:rsid w:val="00AD2A61"/>
    <w:rsid w:val="00AF6C97"/>
    <w:rsid w:val="00B4733C"/>
    <w:rsid w:val="00B70757"/>
    <w:rsid w:val="00BB1265"/>
    <w:rsid w:val="00BF7C62"/>
    <w:rsid w:val="00C34341"/>
    <w:rsid w:val="00C4576B"/>
    <w:rsid w:val="00C46034"/>
    <w:rsid w:val="00C4791A"/>
    <w:rsid w:val="00C5569F"/>
    <w:rsid w:val="00C614F8"/>
    <w:rsid w:val="00CA3A18"/>
    <w:rsid w:val="00CC439D"/>
    <w:rsid w:val="00CE4723"/>
    <w:rsid w:val="00CE483D"/>
    <w:rsid w:val="00D03690"/>
    <w:rsid w:val="00D0429C"/>
    <w:rsid w:val="00DF1018"/>
    <w:rsid w:val="00DF29CE"/>
    <w:rsid w:val="00E06B56"/>
    <w:rsid w:val="00E10B03"/>
    <w:rsid w:val="00E13886"/>
    <w:rsid w:val="00E1707D"/>
    <w:rsid w:val="00E3067E"/>
    <w:rsid w:val="00E50E51"/>
    <w:rsid w:val="00E61B87"/>
    <w:rsid w:val="00E639B0"/>
    <w:rsid w:val="00E732F7"/>
    <w:rsid w:val="00E80A11"/>
    <w:rsid w:val="00EC3BBF"/>
    <w:rsid w:val="00EF1AD8"/>
    <w:rsid w:val="00F04DEE"/>
    <w:rsid w:val="00F1352C"/>
    <w:rsid w:val="00F43256"/>
    <w:rsid w:val="00F55ADC"/>
    <w:rsid w:val="00F73ACA"/>
    <w:rsid w:val="00F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731846A"/>
  <w15:docId w15:val="{F2B41C2D-155E-4FB1-9A72-24DF8E7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833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3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3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3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3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3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32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9B0"/>
  </w:style>
  <w:style w:type="paragraph" w:styleId="Pieddepage">
    <w:name w:val="footer"/>
    <w:basedOn w:val="Normal"/>
    <w:link w:val="PieddepageCar"/>
    <w:uiPriority w:val="99"/>
    <w:unhideWhenUsed/>
    <w:rsid w:val="00E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9B0"/>
  </w:style>
  <w:style w:type="character" w:styleId="Lienhypertexte">
    <w:name w:val="Hyperlink"/>
    <w:basedOn w:val="Policepardfaut"/>
    <w:uiPriority w:val="99"/>
    <w:unhideWhenUsed/>
    <w:rsid w:val="00563A2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3A2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6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oc">
    <w:name w:val="titredoc"/>
    <w:basedOn w:val="Normal"/>
    <w:qFormat/>
    <w:rsid w:val="00565E00"/>
    <w:pPr>
      <w:spacing w:before="360" w:after="240" w:line="240" w:lineRule="auto"/>
    </w:pPr>
    <w:rPr>
      <w:rFonts w:ascii="Arial" w:hAnsi="Arial" w:cs="Arial"/>
      <w:b/>
      <w:color w:val="7AB41D"/>
      <w:sz w:val="56"/>
      <w:szCs w:val="56"/>
    </w:rPr>
  </w:style>
  <w:style w:type="character" w:styleId="Lienhypertextesuivivisit">
    <w:name w:val="FollowedHyperlink"/>
    <w:basedOn w:val="Policepardfaut"/>
    <w:uiPriority w:val="99"/>
    <w:semiHidden/>
    <w:unhideWhenUsed/>
    <w:rsid w:val="008518B4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730E0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D3DA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F4D48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2A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ubergedesvergers.ch/" TargetMode="External"/><Relationship Id="rId18" Type="http://schemas.openxmlformats.org/officeDocument/2006/relationships/hyperlink" Target="mailto:camille.abele@meyrin.c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meyrinculture.ch/evenement/lete-au-jardin-0" TargetMode="External"/><Relationship Id="rId7" Type="http://schemas.openxmlformats.org/officeDocument/2006/relationships/hyperlink" Target="https://www.botanica-suisse.org/fr/home/" TargetMode="External"/><Relationship Id="rId12" Type="http://schemas.openxmlformats.org/officeDocument/2006/relationships/hyperlink" Target="https://www.undertown.ch/" TargetMode="External"/><Relationship Id="rId17" Type="http://schemas.openxmlformats.org/officeDocument/2006/relationships/hyperlink" Target="mailto:fanny.serain@meyrin.ch" TargetMode="External"/><Relationship Id="rId25" Type="http://schemas.openxmlformats.org/officeDocument/2006/relationships/hyperlink" Target="https://www.facebook.com/jbameyrin" TargetMode="External"/><Relationship Id="rId2" Type="http://schemas.openxmlformats.org/officeDocument/2006/relationships/styles" Target="styles.xml"/><Relationship Id="rId16" Type="http://schemas.openxmlformats.org/officeDocument/2006/relationships/hyperlink" Target="mailto:camille.guignet@meyrin.ch" TargetMode="External"/><Relationship Id="rId20" Type="http://schemas.openxmlformats.org/officeDocument/2006/relationships/hyperlink" Target="https://meyrinculture.ch/evenement/lete-au-jardin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diovostok.ch/" TargetMode="External"/><Relationship Id="rId24" Type="http://schemas.openxmlformats.org/officeDocument/2006/relationships/hyperlink" Target="https://www.facebook.com/MeyrinCultu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yrin.ch/fr/espacepresse" TargetMode="External"/><Relationship Id="rId23" Type="http://schemas.openxmlformats.org/officeDocument/2006/relationships/hyperlink" Target="https://www.meyrin.ch/fr/espacepress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yrinculture.ch/evenement/le-pittoresque-labscisse-et-lordonnee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aysarchitectures.com/" TargetMode="External"/><Relationship Id="rId14" Type="http://schemas.openxmlformats.org/officeDocument/2006/relationships/hyperlink" Target="https://www.meyrin.ch/sites/default/files/inline-files/ete-jbam-2021-invitation-1980x1080-1.pdf" TargetMode="External"/><Relationship Id="rId22" Type="http://schemas.openxmlformats.org/officeDocument/2006/relationships/hyperlink" Target="https://meyrinculture.ch/sites/default/files/evenement-telechargement/programme_lete_au_jardin_meyrin_2021_6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911</Words>
  <Characters>5051</Characters>
  <Application>Microsoft Office Word</Application>
  <DocSecurity>0</DocSecurity>
  <Lines>97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ABELE Camille</dc:creator>
  <cp:lastModifiedBy>GUIGNET Camille</cp:lastModifiedBy>
  <cp:revision>5</cp:revision>
  <dcterms:created xsi:type="dcterms:W3CDTF">2021-06-02T12:49:00Z</dcterms:created>
  <dcterms:modified xsi:type="dcterms:W3CDTF">2021-06-02T15:07:00Z</dcterms:modified>
</cp:coreProperties>
</file>